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input for the painting area or user inputs that data for the painting area?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items affected by the end effectors be supplied by the client or will we need to implement it with our own resources, ie: Water compressor, paint for airbrush etc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 form of list of materials that need to be avoided when building the robot arm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