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DA53" w14:textId="2876D0B5" w:rsidR="6EEE9BF1" w:rsidRDefault="6EEE9BF1" w:rsidP="11DC064C">
      <w:pPr>
        <w:jc w:val="center"/>
        <w:rPr>
          <w:rFonts w:ascii="-webkit-standard" w:eastAsia="-webkit-standard" w:hAnsi="-webkit-standard" w:cs="-webkit-standard"/>
          <w:b/>
          <w:color w:val="000000" w:themeColor="text1"/>
          <w:sz w:val="28"/>
          <w:szCs w:val="28"/>
          <w:lang w:val="fr-CA"/>
        </w:rPr>
      </w:pPr>
      <w:r w:rsidRPr="20B7F396">
        <w:rPr>
          <w:rFonts w:ascii="-webkit-standard" w:eastAsia="-webkit-standard" w:hAnsi="-webkit-standard" w:cs="-webkit-standard"/>
          <w:b/>
          <w:color w:val="000000" w:themeColor="text1"/>
          <w:sz w:val="28"/>
          <w:szCs w:val="28"/>
          <w:lang w:val="fr-CA"/>
        </w:rPr>
        <w:t xml:space="preserve">Coupe-ongle </w:t>
      </w:r>
      <w:r w:rsidR="28A5CCA8" w:rsidRPr="20B7F396">
        <w:rPr>
          <w:rFonts w:ascii="-webkit-standard" w:eastAsia="-webkit-standard" w:hAnsi="-webkit-standard" w:cs="-webkit-standard"/>
          <w:b/>
          <w:color w:val="000000" w:themeColor="text1"/>
          <w:sz w:val="28"/>
          <w:szCs w:val="28"/>
          <w:lang w:val="fr-CA"/>
        </w:rPr>
        <w:t>accessible</w:t>
      </w:r>
    </w:p>
    <w:p w14:paraId="040F48F2" w14:textId="0DC452B3" w:rsidR="6EEE9BF1" w:rsidRPr="006D1376" w:rsidRDefault="6EEE9BF1" w:rsidP="11DC064C">
      <w:pPr>
        <w:jc w:val="center"/>
        <w:rPr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7"/>
          <w:szCs w:val="27"/>
          <w:lang w:val="fr-CA"/>
        </w:rPr>
        <w:t xml:space="preserve"> </w:t>
      </w:r>
    </w:p>
    <w:p w14:paraId="784A0B1F" w14:textId="4439C943" w:rsidR="6EEE9BF1" w:rsidRPr="006D1376" w:rsidRDefault="6EEE9BF1" w:rsidP="11DC064C">
      <w:pPr>
        <w:jc w:val="center"/>
        <w:rPr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7"/>
          <w:szCs w:val="27"/>
          <w:lang w:val="fr-CA"/>
        </w:rPr>
        <w:t>Livrable de projet B</w:t>
      </w:r>
    </w:p>
    <w:p w14:paraId="7A19C07F" w14:textId="65529690" w:rsidR="6EEE9BF1" w:rsidRPr="006D1376" w:rsidRDefault="6EEE9BF1" w:rsidP="11DC064C">
      <w:pPr>
        <w:jc w:val="center"/>
        <w:rPr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4"/>
          <w:szCs w:val="24"/>
          <w:lang w:val="fr-CA"/>
        </w:rPr>
        <w:t xml:space="preserve"> </w:t>
      </w:r>
    </w:p>
    <w:p w14:paraId="579EDF80" w14:textId="10712568" w:rsidR="6EEE9BF1" w:rsidRPr="006D1376" w:rsidRDefault="6EEE9BF1" w:rsidP="11DC064C">
      <w:pPr>
        <w:spacing w:line="480" w:lineRule="auto"/>
        <w:jc w:val="center"/>
        <w:rPr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7"/>
          <w:szCs w:val="27"/>
          <w:lang w:val="fr-CA"/>
        </w:rPr>
        <w:t xml:space="preserve"> </w:t>
      </w:r>
    </w:p>
    <w:p w14:paraId="403A91CD" w14:textId="59FB6A7F" w:rsidR="6EEE9BF1" w:rsidRPr="006D1376" w:rsidRDefault="6EEE9BF1" w:rsidP="11DC064C">
      <w:pPr>
        <w:spacing w:line="480" w:lineRule="auto"/>
        <w:jc w:val="center"/>
        <w:rPr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7"/>
          <w:szCs w:val="27"/>
          <w:lang w:val="fr-CA"/>
        </w:rPr>
        <w:t xml:space="preserve"> </w:t>
      </w:r>
    </w:p>
    <w:p w14:paraId="41135AD4" w14:textId="009446E7" w:rsidR="6EEE9BF1" w:rsidRPr="006D1376" w:rsidRDefault="6EEE9BF1" w:rsidP="11DC064C">
      <w:pPr>
        <w:spacing w:line="480" w:lineRule="auto"/>
        <w:jc w:val="center"/>
        <w:rPr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7"/>
          <w:szCs w:val="27"/>
          <w:lang w:val="fr-CA"/>
        </w:rPr>
        <w:t xml:space="preserve"> </w:t>
      </w:r>
    </w:p>
    <w:p w14:paraId="455B5E5E" w14:textId="753343C6" w:rsidR="6EEE9BF1" w:rsidRPr="006D1376" w:rsidRDefault="6EEE9BF1" w:rsidP="11DC064C">
      <w:pPr>
        <w:spacing w:line="480" w:lineRule="auto"/>
        <w:jc w:val="center"/>
        <w:rPr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7"/>
          <w:szCs w:val="27"/>
          <w:lang w:val="fr-CA"/>
        </w:rPr>
        <w:t xml:space="preserve"> </w:t>
      </w:r>
    </w:p>
    <w:p w14:paraId="1D9A51E1" w14:textId="165A59A3" w:rsidR="6EEE9BF1" w:rsidRPr="006D1376" w:rsidRDefault="6EEE9BF1" w:rsidP="11DC064C">
      <w:pPr>
        <w:spacing w:line="480" w:lineRule="auto"/>
        <w:jc w:val="center"/>
        <w:rPr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7"/>
          <w:szCs w:val="27"/>
          <w:lang w:val="fr-CA"/>
        </w:rPr>
        <w:t xml:space="preserve">  </w:t>
      </w:r>
    </w:p>
    <w:p w14:paraId="53F54058" w14:textId="6A2F76F6" w:rsidR="00E848BD" w:rsidRPr="006D1376" w:rsidRDefault="00E848BD" w:rsidP="00E848BD">
      <w:pPr>
        <w:spacing w:line="480" w:lineRule="auto"/>
        <w:jc w:val="center"/>
        <w:rPr>
          <w:lang w:val="fr-CA"/>
        </w:rPr>
      </w:pPr>
      <w:r w:rsidRPr="11DC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Soumis par:</w:t>
      </w:r>
    </w:p>
    <w:p w14:paraId="766D2EB4" w14:textId="1910F9A0" w:rsidR="6EEE9BF1" w:rsidRPr="006D1376" w:rsidRDefault="6EEE9BF1" w:rsidP="11C0446F">
      <w:pPr>
        <w:spacing w:line="480" w:lineRule="auto"/>
        <w:jc w:val="center"/>
        <w:rPr>
          <w:b/>
          <w:bCs/>
          <w:i/>
          <w:iCs/>
          <w:color w:val="FF0000"/>
          <w:u w:val="single"/>
          <w:lang w:val="fr-CA"/>
        </w:rPr>
      </w:pPr>
      <w:r w:rsidRPr="752B5EA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fr-CA"/>
        </w:rPr>
        <w:t>Équipe FB3.1</w:t>
      </w:r>
    </w:p>
    <w:p w14:paraId="26EA9E0E" w14:textId="11F0FA62" w:rsidR="00E848BD" w:rsidRPr="006D1376" w:rsidRDefault="00B66703" w:rsidP="00E848BD">
      <w:pPr>
        <w:spacing w:line="480" w:lineRule="auto"/>
        <w:jc w:val="center"/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Adam Maaroufi</w:t>
      </w:r>
      <w:r w:rsidR="00E848BD"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300134612</w:t>
      </w:r>
    </w:p>
    <w:p w14:paraId="7F0C4038" w14:textId="7945C2F5" w:rsidR="00E848BD" w:rsidRDefault="00B66703" w:rsidP="00E848BD">
      <w:pPr>
        <w:spacing w:line="480" w:lineRule="auto"/>
        <w:jc w:val="center"/>
      </w:pPr>
      <w:r w:rsidRPr="11DC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Jonathan </w:t>
      </w:r>
      <w:r w:rsidR="00A67BB8" w:rsidRPr="11DC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Baker</w:t>
      </w:r>
      <w:r w:rsidR="00E848BD" w:rsidRPr="11DC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6EEE9BF1" w:rsidRPr="11DC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300175885</w:t>
      </w:r>
    </w:p>
    <w:p w14:paraId="654102DA" w14:textId="29281087" w:rsidR="00AB0035" w:rsidRPr="006D1376" w:rsidRDefault="00A67BB8" w:rsidP="00AB0035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Isaac Lafond</w:t>
      </w:r>
      <w:r w:rsidR="00E848BD"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2BAD958"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300191954</w:t>
      </w:r>
    </w:p>
    <w:p w14:paraId="779D8C31" w14:textId="3430A128" w:rsidR="004B9E8A" w:rsidRDefault="004B9E8A" w:rsidP="422F9FBA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2F9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Camille Kulinda-Olibrice</w:t>
      </w:r>
      <w:r w:rsidR="65554B3E" w:rsidRPr="422F9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422F9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300117032</w:t>
      </w:r>
    </w:p>
    <w:p w14:paraId="5E03AAB6" w14:textId="11D2E46F" w:rsidR="57363D98" w:rsidRPr="000C0BF8" w:rsidRDefault="57363D98" w:rsidP="422F9FBA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  <w:r w:rsidRPr="000C0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Bamoussa Sacko, 300114342</w:t>
      </w:r>
    </w:p>
    <w:p w14:paraId="7AC2A8AC" w14:textId="11D2E46F" w:rsidR="6EEE9BF1" w:rsidRPr="000C0BF8" w:rsidRDefault="6EEE9BF1" w:rsidP="1AB81CEF">
      <w:pPr>
        <w:spacing w:line="480" w:lineRule="auto"/>
        <w:jc w:val="center"/>
        <w:rPr>
          <w:rFonts w:ascii="-webkit-standard" w:eastAsia="-webkit-standard" w:hAnsi="-webkit-standard" w:cs="-webkit-standard"/>
          <w:color w:val="000000" w:themeColor="text1"/>
          <w:sz w:val="24"/>
          <w:szCs w:val="24"/>
          <w:lang w:val="fr-CA"/>
        </w:rPr>
      </w:pPr>
    </w:p>
    <w:p w14:paraId="487E21B5" w14:textId="11D2E46F" w:rsidR="6EEE9BF1" w:rsidRPr="000C0BF8" w:rsidRDefault="6EEE9BF1" w:rsidP="1AB81CEF">
      <w:pPr>
        <w:spacing w:line="480" w:lineRule="auto"/>
        <w:jc w:val="center"/>
        <w:rPr>
          <w:rFonts w:ascii="-webkit-standard" w:eastAsia="-webkit-standard" w:hAnsi="-webkit-standard" w:cs="-webkit-standard"/>
          <w:color w:val="000000" w:themeColor="text1"/>
          <w:sz w:val="24"/>
          <w:szCs w:val="24"/>
          <w:lang w:val="fr-CA"/>
        </w:rPr>
      </w:pPr>
    </w:p>
    <w:p w14:paraId="50FA3D10" w14:textId="11D2E46F" w:rsidR="6EEE9BF1" w:rsidRPr="000C0BF8" w:rsidRDefault="6EEE9BF1" w:rsidP="1AB81CEF">
      <w:pPr>
        <w:spacing w:line="480" w:lineRule="auto"/>
        <w:jc w:val="center"/>
        <w:rPr>
          <w:rFonts w:ascii="-webkit-standard" w:eastAsia="-webkit-standard" w:hAnsi="-webkit-standard" w:cs="-webkit-standard"/>
          <w:color w:val="000000" w:themeColor="text1"/>
          <w:sz w:val="24"/>
          <w:szCs w:val="24"/>
          <w:lang w:val="fr-CA"/>
        </w:rPr>
      </w:pPr>
    </w:p>
    <w:p w14:paraId="29426F43" w14:textId="11D2E46F" w:rsidR="6EEE9BF1" w:rsidRPr="000C0BF8" w:rsidRDefault="6EEE9BF1" w:rsidP="1AB81CEF">
      <w:pPr>
        <w:spacing w:line="480" w:lineRule="auto"/>
        <w:jc w:val="center"/>
        <w:rPr>
          <w:rFonts w:ascii="-webkit-standard" w:eastAsia="-webkit-standard" w:hAnsi="-webkit-standard" w:cs="-webkit-standard"/>
          <w:color w:val="000000" w:themeColor="text1"/>
          <w:sz w:val="24"/>
          <w:szCs w:val="24"/>
          <w:lang w:val="fr-CA"/>
        </w:rPr>
      </w:pPr>
    </w:p>
    <w:p w14:paraId="04DCED75" w14:textId="28BFF922" w:rsidR="6EEE9BF1" w:rsidRPr="000C0BF8" w:rsidRDefault="6EEE9BF1" w:rsidP="11DC064C">
      <w:pPr>
        <w:spacing w:line="480" w:lineRule="auto"/>
        <w:jc w:val="center"/>
        <w:rPr>
          <w:rFonts w:ascii="-webkit-standard" w:eastAsia="-webkit-standard" w:hAnsi="-webkit-standard" w:cs="-webkit-standard"/>
          <w:color w:val="000000" w:themeColor="text1"/>
          <w:sz w:val="24"/>
          <w:szCs w:val="24"/>
          <w:lang w:val="fr-CA"/>
        </w:rPr>
      </w:pPr>
      <w:r w:rsidRPr="11DC064C">
        <w:rPr>
          <w:rFonts w:ascii="-webkit-standard" w:eastAsia="-webkit-standard" w:hAnsi="-webkit-standard" w:cs="-webkit-standard"/>
          <w:color w:val="000000" w:themeColor="text1"/>
          <w:sz w:val="24"/>
          <w:szCs w:val="24"/>
          <w:lang w:val="fr-CA"/>
        </w:rPr>
        <w:t xml:space="preserve"> </w:t>
      </w:r>
    </w:p>
    <w:p w14:paraId="52EDE784" w14:textId="11D2E46F" w:rsidR="00E848BD" w:rsidRPr="006D1376" w:rsidRDefault="0146981E" w:rsidP="00E848BD">
      <w:pPr>
        <w:spacing w:line="480" w:lineRule="auto"/>
        <w:jc w:val="center"/>
        <w:rPr>
          <w:lang w:val="fr-CA"/>
        </w:rPr>
      </w:pPr>
      <w:r w:rsidRPr="1AB81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Le 24 janvier 2021</w:t>
      </w:r>
    </w:p>
    <w:p w14:paraId="098AB994" w14:textId="11D2E46F" w:rsidR="11DC064C" w:rsidRDefault="00E848BD" w:rsidP="1AB81CE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  <w:r w:rsidRPr="11DC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Université d’Ottawa</w:t>
      </w:r>
    </w:p>
    <w:p w14:paraId="70EB4EB1" w14:textId="11D2E46F" w:rsidR="11DC064C" w:rsidRDefault="11DC064C" w:rsidP="1AB81CE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6CB913EE" w14:textId="11D2E46F" w:rsidR="11DC064C" w:rsidRDefault="11DC064C" w:rsidP="1AB81CE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1EA3E9F5" w14:textId="11D2E46F" w:rsidR="11DC064C" w:rsidRDefault="11DC064C" w:rsidP="1AB81CE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7DE94B2F" w14:textId="11D2E46F" w:rsidR="11DC064C" w:rsidRDefault="11DC064C" w:rsidP="1AB81CE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5B5B1595" w14:textId="11D2E46F" w:rsidR="11DC064C" w:rsidRDefault="11DC064C" w:rsidP="11DC064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CA"/>
        </w:rPr>
      </w:pPr>
    </w:p>
    <w:p w14:paraId="76514D96" w14:textId="11D2E46F" w:rsidR="11DC064C" w:rsidRDefault="11DC064C" w:rsidP="11DC064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CA"/>
        </w:rPr>
      </w:pPr>
    </w:p>
    <w:p w14:paraId="6F3E94AF" w14:textId="1214436B" w:rsidR="11DC064C" w:rsidRDefault="11DC064C" w:rsidP="11DC064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CA"/>
        </w:rPr>
      </w:pPr>
    </w:p>
    <w:p w14:paraId="1A864B73" w14:textId="7A072557" w:rsidR="11DC064C" w:rsidRDefault="11DC064C" w:rsidP="11DC064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CA"/>
        </w:rPr>
      </w:pPr>
    </w:p>
    <w:p w14:paraId="0B458C1E" w14:textId="6FF6460C" w:rsidR="11DC064C" w:rsidRDefault="11DC064C" w:rsidP="11DC064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CA"/>
        </w:rPr>
      </w:pPr>
    </w:p>
    <w:p w14:paraId="52952B57" w14:textId="11D2E46F" w:rsidR="6EEE9BF1" w:rsidRPr="006D1376" w:rsidRDefault="6EEE9BF1" w:rsidP="00A876A1">
      <w:pPr>
        <w:jc w:val="center"/>
        <w:rPr>
          <w:lang w:val="fr-CA"/>
        </w:rPr>
      </w:pPr>
      <w:r w:rsidRPr="11DC064C">
        <w:rPr>
          <w:rFonts w:ascii="Times New Roman" w:eastAsia="Times New Roman" w:hAnsi="Times New Roman" w:cs="Times New Roman"/>
          <w:b/>
          <w:bCs/>
          <w:sz w:val="32"/>
          <w:szCs w:val="32"/>
          <w:lang w:val="fr-CA"/>
        </w:rPr>
        <w:t>Table des matières</w:t>
      </w:r>
    </w:p>
    <w:p w14:paraId="77ED75D0" w14:textId="11D2E46F" w:rsidR="6EEE9BF1" w:rsidRPr="006D1376" w:rsidRDefault="6EEE9BF1" w:rsidP="11DC064C">
      <w:pPr>
        <w:spacing w:line="257" w:lineRule="auto"/>
        <w:rPr>
          <w:lang w:val="fr-CA"/>
        </w:rPr>
      </w:pPr>
      <w:r w:rsidRPr="006D1376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  <w:lang w:val="fr-CA"/>
        </w:rPr>
        <w:t xml:space="preserve"> </w:t>
      </w:r>
    </w:p>
    <w:p w14:paraId="2D725780" w14:textId="357FC813" w:rsidR="6EEE9BF1" w:rsidRDefault="6EEE9BF1" w:rsidP="11DC064C">
      <w:pPr>
        <w:rPr>
          <w:rFonts w:ascii="Calibri" w:eastAsia="Calibri" w:hAnsi="Calibri" w:cs="Calibri"/>
          <w:lang w:val="fr-CA"/>
        </w:rPr>
      </w:pPr>
      <w:r w:rsidRPr="11DC064C">
        <w:rPr>
          <w:rFonts w:ascii="Calibri" w:eastAsia="Calibri" w:hAnsi="Calibri" w:cs="Calibri"/>
          <w:lang w:val="fr-CA"/>
        </w:rPr>
        <w:t>1.</w:t>
      </w:r>
      <w:r w:rsidRPr="006D1376">
        <w:rPr>
          <w:lang w:val="fr-CA"/>
        </w:rPr>
        <w:tab/>
      </w:r>
      <w:r w:rsidRPr="11DC064C">
        <w:rPr>
          <w:rFonts w:ascii="Calibri" w:eastAsia="Calibri" w:hAnsi="Calibri" w:cs="Calibri"/>
          <w:lang w:val="fr-CA"/>
        </w:rPr>
        <w:t>Liste de déclaration et observations des clients à partir des entrevues avec les clients..............</w:t>
      </w:r>
      <w:r w:rsidR="03ECC0C2" w:rsidRPr="11DC064C">
        <w:rPr>
          <w:rFonts w:ascii="Calibri" w:eastAsia="Calibri" w:hAnsi="Calibri" w:cs="Calibri"/>
          <w:lang w:val="fr-CA"/>
        </w:rPr>
        <w:t>3</w:t>
      </w:r>
    </w:p>
    <w:p w14:paraId="5FA20349" w14:textId="2BDE2972" w:rsidR="6EEE9BF1" w:rsidRDefault="6EEE9BF1" w:rsidP="11DC064C">
      <w:pPr>
        <w:rPr>
          <w:rFonts w:ascii="Calibri" w:eastAsia="Calibri" w:hAnsi="Calibri" w:cs="Calibri"/>
          <w:lang w:val="fr-CA"/>
        </w:rPr>
      </w:pPr>
      <w:r w:rsidRPr="11DC064C">
        <w:rPr>
          <w:rFonts w:ascii="Calibri" w:eastAsia="Calibri" w:hAnsi="Calibri" w:cs="Calibri"/>
          <w:lang w:val="fr-CA"/>
        </w:rPr>
        <w:t>2.</w:t>
      </w:r>
      <w:r w:rsidRPr="006D1376">
        <w:rPr>
          <w:lang w:val="fr-CA"/>
        </w:rPr>
        <w:tab/>
      </w:r>
      <w:r w:rsidRPr="11DC064C">
        <w:rPr>
          <w:rFonts w:ascii="Calibri" w:eastAsia="Calibri" w:hAnsi="Calibri" w:cs="Calibri"/>
          <w:lang w:val="fr-CA"/>
        </w:rPr>
        <w:t>Liste des besoins des clients traduits et priorisés</w:t>
      </w:r>
      <w:r w:rsidR="52C46FF7" w:rsidRPr="11DC064C">
        <w:rPr>
          <w:rFonts w:ascii="Calibri" w:eastAsia="Calibri" w:hAnsi="Calibri" w:cs="Calibri"/>
          <w:lang w:val="fr-CA"/>
        </w:rPr>
        <w:t>.........................................................................3</w:t>
      </w:r>
    </w:p>
    <w:p w14:paraId="60861D05" w14:textId="0AF55CB1" w:rsidR="6EEE9BF1" w:rsidRPr="006D1376" w:rsidRDefault="6EEE9BF1">
      <w:pPr>
        <w:rPr>
          <w:lang w:val="fr-CA"/>
        </w:rPr>
      </w:pPr>
      <w:r w:rsidRPr="11DC064C">
        <w:rPr>
          <w:rFonts w:ascii="Calibri" w:eastAsia="Calibri" w:hAnsi="Calibri" w:cs="Calibri"/>
          <w:lang w:val="fr-CA"/>
        </w:rPr>
        <w:t>3.</w:t>
      </w:r>
      <w:r w:rsidRPr="006D1376">
        <w:rPr>
          <w:lang w:val="fr-CA"/>
        </w:rPr>
        <w:tab/>
      </w:r>
      <w:r w:rsidRPr="11DC064C">
        <w:rPr>
          <w:rFonts w:ascii="Calibri" w:eastAsia="Calibri" w:hAnsi="Calibri" w:cs="Calibri"/>
          <w:lang w:val="fr-CA"/>
        </w:rPr>
        <w:t>Énoncé de problème</w:t>
      </w:r>
      <w:r w:rsidR="2BCD207C" w:rsidRPr="11DC064C">
        <w:rPr>
          <w:rFonts w:ascii="Calibri" w:eastAsia="Calibri" w:hAnsi="Calibri" w:cs="Calibri"/>
          <w:lang w:val="fr-CA"/>
        </w:rPr>
        <w:t>................................</w:t>
      </w:r>
      <w:r w:rsidR="0EEF9B29" w:rsidRPr="11DC064C">
        <w:rPr>
          <w:rFonts w:ascii="Calibri" w:eastAsia="Calibri" w:hAnsi="Calibri" w:cs="Calibri"/>
          <w:lang w:val="fr-CA"/>
        </w:rPr>
        <w:t>.....................................................................................</w:t>
      </w:r>
      <w:r w:rsidR="00C9213E">
        <w:rPr>
          <w:lang w:val="fr-CA"/>
        </w:rPr>
        <w:t>4</w:t>
      </w:r>
    </w:p>
    <w:p w14:paraId="1166BE77" w14:textId="2DC7FC99" w:rsidR="6EEE9BF1" w:rsidRPr="006D1376" w:rsidRDefault="6EEE9BF1">
      <w:pPr>
        <w:rPr>
          <w:lang w:val="fr-CA"/>
        </w:rPr>
      </w:pPr>
      <w:r w:rsidRPr="11DC064C">
        <w:rPr>
          <w:rFonts w:ascii="Calibri" w:eastAsia="Calibri" w:hAnsi="Calibri" w:cs="Calibri"/>
          <w:lang w:val="fr-CA"/>
        </w:rPr>
        <w:t>4.</w:t>
      </w:r>
      <w:r w:rsidRPr="006D1376">
        <w:rPr>
          <w:lang w:val="fr-CA"/>
        </w:rPr>
        <w:tab/>
      </w:r>
      <w:r w:rsidRPr="11DC064C">
        <w:rPr>
          <w:rFonts w:ascii="Calibri" w:eastAsia="Calibri" w:hAnsi="Calibri" w:cs="Calibri"/>
          <w:lang w:val="fr-CA"/>
        </w:rPr>
        <w:t>Liste de métrique et les besoins</w:t>
      </w:r>
      <w:r w:rsidR="249A4E29" w:rsidRPr="11DC064C">
        <w:rPr>
          <w:rFonts w:ascii="Calibri" w:eastAsia="Calibri" w:hAnsi="Calibri" w:cs="Calibri"/>
          <w:lang w:val="fr-CA"/>
        </w:rPr>
        <w:t>....................................................................................................</w:t>
      </w:r>
      <w:r w:rsidR="00C9213E">
        <w:rPr>
          <w:lang w:val="fr-CA"/>
        </w:rPr>
        <w:t>4</w:t>
      </w:r>
    </w:p>
    <w:p w14:paraId="108BFE9F" w14:textId="6CCAD096" w:rsidR="6EEE9BF1" w:rsidRDefault="6EEE9BF1" w:rsidP="11DC064C">
      <w:pPr>
        <w:rPr>
          <w:rFonts w:ascii="Calibri" w:eastAsia="Calibri" w:hAnsi="Calibri" w:cs="Calibri"/>
          <w:lang w:val="fr-CA"/>
        </w:rPr>
      </w:pPr>
      <w:r w:rsidRPr="11DC064C">
        <w:rPr>
          <w:rFonts w:ascii="Calibri" w:eastAsia="Calibri" w:hAnsi="Calibri" w:cs="Calibri"/>
          <w:lang w:val="fr-CA"/>
        </w:rPr>
        <w:t>5.</w:t>
      </w:r>
      <w:r w:rsidRPr="006D1376">
        <w:rPr>
          <w:lang w:val="fr-CA"/>
        </w:rPr>
        <w:tab/>
      </w:r>
      <w:r w:rsidRPr="11DC064C">
        <w:rPr>
          <w:rFonts w:ascii="Calibri" w:eastAsia="Calibri" w:hAnsi="Calibri" w:cs="Calibri"/>
          <w:lang w:val="fr-CA"/>
        </w:rPr>
        <w:t>Étalonnage de produits semblabl</w:t>
      </w:r>
      <w:r w:rsidR="3EE1452C" w:rsidRPr="11DC064C">
        <w:rPr>
          <w:rFonts w:ascii="Calibri" w:eastAsia="Calibri" w:hAnsi="Calibri" w:cs="Calibri"/>
          <w:lang w:val="fr-CA"/>
        </w:rPr>
        <w:t>e................................................................................................</w:t>
      </w:r>
      <w:r w:rsidR="00E45D12">
        <w:rPr>
          <w:rFonts w:ascii="Calibri" w:eastAsia="Calibri" w:hAnsi="Calibri" w:cs="Calibri"/>
          <w:lang w:val="fr-CA"/>
        </w:rPr>
        <w:t>5</w:t>
      </w:r>
    </w:p>
    <w:p w14:paraId="43361770" w14:textId="0BCAC660" w:rsidR="6EEE9BF1" w:rsidRDefault="6EEE9BF1" w:rsidP="11DC064C">
      <w:pPr>
        <w:rPr>
          <w:rFonts w:ascii="Calibri" w:eastAsia="Calibri" w:hAnsi="Calibri" w:cs="Calibri"/>
          <w:lang w:val="fr-CA"/>
        </w:rPr>
      </w:pPr>
      <w:r w:rsidRPr="11DC064C">
        <w:rPr>
          <w:rFonts w:ascii="Calibri" w:eastAsia="Calibri" w:hAnsi="Calibri" w:cs="Calibri"/>
          <w:lang w:val="fr-CA"/>
        </w:rPr>
        <w:t>6.</w:t>
      </w:r>
      <w:r w:rsidRPr="006D1376">
        <w:rPr>
          <w:lang w:val="fr-CA"/>
        </w:rPr>
        <w:tab/>
      </w:r>
      <w:r w:rsidRPr="11DC064C">
        <w:rPr>
          <w:rFonts w:ascii="Calibri" w:eastAsia="Calibri" w:hAnsi="Calibri" w:cs="Calibri"/>
          <w:lang w:val="fr-CA"/>
        </w:rPr>
        <w:t>Ensemble de spécifications cibles.</w:t>
      </w:r>
      <w:r w:rsidR="22937E9B" w:rsidRPr="11DC064C">
        <w:rPr>
          <w:rFonts w:ascii="Calibri" w:eastAsia="Calibri" w:hAnsi="Calibri" w:cs="Calibri"/>
          <w:lang w:val="fr-CA"/>
        </w:rPr>
        <w:t>..........................</w:t>
      </w:r>
      <w:r w:rsidR="798F913B" w:rsidRPr="11DC064C">
        <w:rPr>
          <w:rFonts w:ascii="Calibri" w:eastAsia="Calibri" w:hAnsi="Calibri" w:cs="Calibri"/>
          <w:lang w:val="fr-CA"/>
        </w:rPr>
        <w:t>.</w:t>
      </w:r>
      <w:r w:rsidR="22937E9B" w:rsidRPr="11DC064C">
        <w:rPr>
          <w:rFonts w:ascii="Calibri" w:eastAsia="Calibri" w:hAnsi="Calibri" w:cs="Calibri"/>
          <w:lang w:val="fr-CA"/>
        </w:rPr>
        <w:t>........................................</w:t>
      </w:r>
      <w:r w:rsidR="564F19A1" w:rsidRPr="11DC064C">
        <w:rPr>
          <w:rFonts w:ascii="Calibri" w:eastAsia="Calibri" w:hAnsi="Calibri" w:cs="Calibri"/>
          <w:lang w:val="fr-CA"/>
        </w:rPr>
        <w:t>....</w:t>
      </w:r>
      <w:r w:rsidR="22C2D106" w:rsidRPr="11DC064C">
        <w:rPr>
          <w:rFonts w:ascii="Calibri" w:eastAsia="Calibri" w:hAnsi="Calibri" w:cs="Calibri"/>
          <w:lang w:val="fr-CA"/>
        </w:rPr>
        <w:t>..........................</w:t>
      </w:r>
      <w:r w:rsidR="00A876A1">
        <w:rPr>
          <w:rFonts w:ascii="Calibri" w:eastAsia="Calibri" w:hAnsi="Calibri" w:cs="Calibri"/>
          <w:lang w:val="fr-CA"/>
        </w:rPr>
        <w:t>6</w:t>
      </w:r>
    </w:p>
    <w:p w14:paraId="5F9811F4" w14:textId="239C7262" w:rsidR="6EEE9BF1" w:rsidRDefault="6EEE9BF1" w:rsidP="11DC064C">
      <w:pPr>
        <w:rPr>
          <w:rFonts w:ascii="Calibri" w:eastAsia="Calibri" w:hAnsi="Calibri" w:cs="Calibri"/>
          <w:lang w:val="fr-CA"/>
        </w:rPr>
      </w:pPr>
      <w:r w:rsidRPr="11DC064C">
        <w:rPr>
          <w:rFonts w:ascii="Calibri" w:eastAsia="Calibri" w:hAnsi="Calibri" w:cs="Calibri"/>
          <w:lang w:val="fr-CA"/>
        </w:rPr>
        <w:t>7.</w:t>
      </w:r>
      <w:r w:rsidRPr="006D1376">
        <w:rPr>
          <w:lang w:val="fr-CA"/>
        </w:rPr>
        <w:tab/>
      </w:r>
      <w:r w:rsidRPr="11DC064C">
        <w:rPr>
          <w:rFonts w:ascii="Calibri" w:eastAsia="Calibri" w:hAnsi="Calibri" w:cs="Calibri"/>
          <w:lang w:val="fr-CA"/>
        </w:rPr>
        <w:t>Réflexion sur la réunion des clients et l’impact sur nos résultats et le processus</w:t>
      </w:r>
      <w:r w:rsidR="4D84C362" w:rsidRPr="11DC064C">
        <w:rPr>
          <w:rFonts w:ascii="Calibri" w:eastAsia="Calibri" w:hAnsi="Calibri" w:cs="Calibri"/>
          <w:lang w:val="fr-CA"/>
        </w:rPr>
        <w:t>.........................</w:t>
      </w:r>
      <w:r w:rsidR="00A876A1">
        <w:rPr>
          <w:rFonts w:ascii="Calibri" w:eastAsia="Calibri" w:hAnsi="Calibri" w:cs="Calibri"/>
          <w:lang w:val="fr-CA"/>
        </w:rPr>
        <w:t>6</w:t>
      </w:r>
    </w:p>
    <w:p w14:paraId="6631AFFC" w14:textId="3E6ED432" w:rsidR="6EEE9BF1" w:rsidRPr="006D1376" w:rsidRDefault="6EEE9BF1">
      <w:pPr>
        <w:rPr>
          <w:lang w:val="fr-CA"/>
        </w:rPr>
      </w:pPr>
      <w:r w:rsidRPr="006D1376">
        <w:rPr>
          <w:rFonts w:ascii="Calibri" w:eastAsia="Calibri" w:hAnsi="Calibri" w:cs="Calibri"/>
          <w:lang w:val="fr-CA"/>
        </w:rPr>
        <w:t xml:space="preserve"> </w:t>
      </w:r>
    </w:p>
    <w:p w14:paraId="3FB87F34" w14:textId="7373C1EA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0FF895A3" w14:textId="219E2C52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4A1709A1" w14:textId="331E79C3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2C0B7923" w14:textId="279C3D98" w:rsidR="6EEE9BF1" w:rsidRPr="006D1376" w:rsidRDefault="6EEE9BF1" w:rsidP="11DC06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7FF5253A" w14:textId="616EEA94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10552B4F" w14:textId="013466C0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3714B2B9" w14:textId="73F9C680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0DEB7215" w14:textId="2A5204E8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5122E516" w14:textId="25BCB0BA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5D675717" w14:textId="6AB4AE6C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305397EB" w14:textId="1EFB0601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06CC69C6" w14:textId="29FF34E1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507A26AE" w14:textId="7AB00E92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7DCA87C5" w14:textId="0C2CB0C1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1C0CEA57" w14:textId="2690440F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567B666A" w14:textId="4987556A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31937DC9" w14:textId="092F84A6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68ED8E7A" w14:textId="598C6ACB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1348FBA8" w14:textId="19C2DD72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5CBA96DD" w14:textId="29032F20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496A8FF1" w14:textId="51F6382D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2850E112" w14:textId="6EA2A663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1B61F15F" w14:textId="074D3406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0BEFD39A" w14:textId="51244C59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2EF844FB" w14:textId="52742DF4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616A649E" w14:textId="1AC90535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0E1FC4B1" w14:textId="1FDAC80C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3F8E6D29" w14:textId="15F78FB8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537014E1" w14:textId="3C072C31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38CA348B" w14:textId="11D2E46F" w:rsidR="6EEE9BF1" w:rsidRPr="006D1376" w:rsidRDefault="6EEE9BF1">
      <w:pPr>
        <w:rPr>
          <w:lang w:val="fr-CA"/>
        </w:rPr>
      </w:pPr>
      <w:r w:rsidRPr="006D1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3C920E7E" w14:textId="11D2E46F" w:rsidR="1AB81CEF" w:rsidRDefault="1AB81CEF" w:rsidP="1AB81C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1DF3C856" w14:textId="11D2E46F" w:rsidR="1AB81CEF" w:rsidRDefault="1AB81CEF" w:rsidP="1AB81C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4C3DC31C" w14:textId="11D2E46F" w:rsidR="1AB81CEF" w:rsidRDefault="1AB81CEF" w:rsidP="1AB81C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6A6D6A0A" w14:textId="11D2E46F" w:rsidR="1AB81CEF" w:rsidRDefault="1AB81CEF" w:rsidP="1AB81C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4AA3C207" w14:textId="11D2E46F" w:rsidR="1AB81CEF" w:rsidRDefault="1AB81CEF" w:rsidP="1AB81C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5EAE0A2F" w14:textId="11D2E46F" w:rsidR="1AB81CEF" w:rsidRDefault="1AB81CEF" w:rsidP="1AB81C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</w:p>
    <w:p w14:paraId="58CA9AD7" w14:textId="1B689605" w:rsidR="6EEE9BF1" w:rsidRDefault="6EEE9BF1" w:rsidP="4CAA04D6">
      <w:pPr>
        <w:pStyle w:val="Heading1"/>
        <w:numPr>
          <w:ilvl w:val="0"/>
          <w:numId w:val="10"/>
        </w:numPr>
        <w:rPr>
          <w:lang w:val="fr-CA"/>
        </w:rPr>
      </w:pPr>
      <w:r w:rsidRPr="1AB81CEF">
        <w:rPr>
          <w:lang w:val="fr-CA"/>
        </w:rPr>
        <w:lastRenderedPageBreak/>
        <w:t xml:space="preserve"> Liste de déclaration et observations des clients à partir des entrevues avec les clients</w:t>
      </w:r>
      <w:r w:rsidR="00C6758F">
        <w:rPr>
          <w:lang w:val="fr-CA"/>
        </w:rPr>
        <w:t> :</w:t>
      </w:r>
    </w:p>
    <w:p w14:paraId="5C65EE64" w14:textId="11D2E46F" w:rsidR="00284EA9" w:rsidRDefault="00284EA9" w:rsidP="000A3397">
      <w:pPr>
        <w:rPr>
          <w:lang w:val="fr-CA"/>
        </w:rPr>
      </w:pPr>
    </w:p>
    <w:p w14:paraId="230F0326" w14:textId="11D2E46F" w:rsidR="609BE77E" w:rsidRDefault="609BE77E" w:rsidP="1AB81CEF">
      <w:pPr>
        <w:pStyle w:val="ListParagraph"/>
        <w:numPr>
          <w:ilvl w:val="0"/>
          <w:numId w:val="12"/>
        </w:numPr>
        <w:rPr>
          <w:lang w:val="fr-CA"/>
        </w:rPr>
      </w:pPr>
      <w:r w:rsidRPr="1AB81CEF">
        <w:rPr>
          <w:lang w:val="fr-CA"/>
        </w:rPr>
        <w:t>Les clients les plus commun sont les gens avec de limitations</w:t>
      </w:r>
      <w:r w:rsidR="2B89C756" w:rsidRPr="1AB81CEF">
        <w:rPr>
          <w:lang w:val="fr-CA"/>
        </w:rPr>
        <w:t xml:space="preserve"> musculaire, neurologique, visuel et les gens atteint de l’arthrite.</w:t>
      </w:r>
    </w:p>
    <w:p w14:paraId="18BBDA80" w14:textId="11D2E46F" w:rsidR="677876EA" w:rsidRDefault="677876EA" w:rsidP="1AB81CEF">
      <w:pPr>
        <w:pStyle w:val="ListParagraph"/>
        <w:numPr>
          <w:ilvl w:val="0"/>
          <w:numId w:val="12"/>
        </w:numPr>
        <w:rPr>
          <w:lang w:val="fr-CA"/>
        </w:rPr>
      </w:pPr>
      <w:r w:rsidRPr="1AB81CEF">
        <w:rPr>
          <w:lang w:val="fr-CA"/>
        </w:rPr>
        <w:t xml:space="preserve">Des coupe-ongles type “grinder” ou coupe ongle avec extension </w:t>
      </w:r>
      <w:r w:rsidR="4FEEE5E2" w:rsidRPr="1AB81CEF">
        <w:rPr>
          <w:lang w:val="fr-CA"/>
        </w:rPr>
        <w:t>ne sont pas une assez bonne solution pour les gens avec des limitations plus sévère.</w:t>
      </w:r>
    </w:p>
    <w:p w14:paraId="7119B9EC" w14:textId="11D2E46F" w:rsidR="00284EA9" w:rsidRDefault="00284EA9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Utile pour toutes les personnes. Mes importants pour les personnes âgées, les personnes avec</w:t>
      </w:r>
      <w:r w:rsidR="29AC917D" w:rsidRPr="4CAA04D6">
        <w:rPr>
          <w:lang w:val="fr-CA"/>
        </w:rPr>
        <w:t xml:space="preserve"> </w:t>
      </w:r>
      <w:r w:rsidRPr="4CAA04D6">
        <w:rPr>
          <w:lang w:val="fr-CA"/>
        </w:rPr>
        <w:t xml:space="preserve">des problèmes de vision, personne affectée de la </w:t>
      </w:r>
      <w:r w:rsidR="004E1632" w:rsidRPr="4CAA04D6">
        <w:rPr>
          <w:lang w:val="fr-CA"/>
        </w:rPr>
        <w:t>d</w:t>
      </w:r>
      <w:r w:rsidRPr="4CAA04D6">
        <w:rPr>
          <w:lang w:val="fr-CA"/>
        </w:rPr>
        <w:t xml:space="preserve">iabète, </w:t>
      </w:r>
      <w:r w:rsidR="004E1632" w:rsidRPr="4CAA04D6">
        <w:rPr>
          <w:lang w:val="fr-CA"/>
        </w:rPr>
        <w:t xml:space="preserve">personnes avec des </w:t>
      </w:r>
      <w:r w:rsidRPr="4CAA04D6">
        <w:rPr>
          <w:lang w:val="fr-CA"/>
        </w:rPr>
        <w:t>problème</w:t>
      </w:r>
      <w:r w:rsidR="004E1632" w:rsidRPr="4CAA04D6">
        <w:rPr>
          <w:lang w:val="fr-CA"/>
        </w:rPr>
        <w:t>s</w:t>
      </w:r>
      <w:r w:rsidRPr="4CAA04D6">
        <w:rPr>
          <w:lang w:val="fr-CA"/>
        </w:rPr>
        <w:t xml:space="preserve"> de main</w:t>
      </w:r>
      <w:r w:rsidR="004E1632" w:rsidRPr="4CAA04D6">
        <w:rPr>
          <w:lang w:val="fr-CA"/>
        </w:rPr>
        <w:t xml:space="preserve"> et aussi des personnes avec des</w:t>
      </w:r>
      <w:r w:rsidRPr="4CAA04D6">
        <w:rPr>
          <w:lang w:val="fr-CA"/>
        </w:rPr>
        <w:t xml:space="preserve"> problème du dos</w:t>
      </w:r>
    </w:p>
    <w:p w14:paraId="7E1474A0" w14:textId="11D2E46F" w:rsidR="007F5F0C" w:rsidRDefault="007F5F0C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Une “machine” qui fait le travail.</w:t>
      </w:r>
    </w:p>
    <w:p w14:paraId="42A04D36" w14:textId="11D2E46F" w:rsidR="007F5F0C" w:rsidRDefault="007F5F0C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Une caméra qui distinct l’ongle et la peau</w:t>
      </w:r>
      <w:r w:rsidR="004E1632" w:rsidRPr="4CAA04D6">
        <w:rPr>
          <w:lang w:val="fr-CA"/>
        </w:rPr>
        <w:t>.</w:t>
      </w:r>
    </w:p>
    <w:p w14:paraId="17872CC9" w14:textId="11D2E46F" w:rsidR="008504DB" w:rsidRDefault="008504DB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Un appareil qu’on insère les pieds et l’ongle est ensuite coupée</w:t>
      </w:r>
      <w:r w:rsidR="004E1632" w:rsidRPr="4CAA04D6">
        <w:rPr>
          <w:lang w:val="fr-CA"/>
        </w:rPr>
        <w:t>.</w:t>
      </w:r>
    </w:p>
    <w:p w14:paraId="55442FC5" w14:textId="11D2E46F" w:rsidR="003A145A" w:rsidRDefault="003A145A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Un appareil qui est robuste pour plusieurs personnes ou un appareil simple qui est pour une personne</w:t>
      </w:r>
      <w:r w:rsidR="79A1A102" w:rsidRPr="4CAA04D6">
        <w:rPr>
          <w:lang w:val="fr-CA"/>
        </w:rPr>
        <w:t>.</w:t>
      </w:r>
    </w:p>
    <w:p w14:paraId="26C52B23" w14:textId="11D2E46F" w:rsidR="00DB0D28" w:rsidRDefault="00DB0D28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Un appareil électrique.</w:t>
      </w:r>
    </w:p>
    <w:p w14:paraId="5B933D9A" w14:textId="11D2E46F" w:rsidR="00D00B9A" w:rsidRDefault="00D00B9A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Dois couper jusqu'à 2 mm de l’ort</w:t>
      </w:r>
      <w:r w:rsidR="2BFD252C" w:rsidRPr="4CAA04D6">
        <w:rPr>
          <w:lang w:val="fr-CA"/>
        </w:rPr>
        <w:t>eil.</w:t>
      </w:r>
    </w:p>
    <w:p w14:paraId="0FB9F124" w14:textId="11D2E46F" w:rsidR="590FECC6" w:rsidRDefault="590FECC6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Peut utiliser un moins de mesurer l’ongle (laser ou caméra par exemple.)</w:t>
      </w:r>
    </w:p>
    <w:p w14:paraId="3DE65AD0" w14:textId="11D2E46F" w:rsidR="590FECC6" w:rsidRDefault="590FECC6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“Quelque chose qui va au pied.”</w:t>
      </w:r>
    </w:p>
    <w:p w14:paraId="3C5E6FE4" w14:textId="11D2E46F" w:rsidR="590FECC6" w:rsidRDefault="590FECC6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4CAA04D6">
        <w:rPr>
          <w:lang w:val="fr-CA"/>
        </w:rPr>
        <w:t>Tout le monde a des pieds différents et des ongles différents.</w:t>
      </w:r>
    </w:p>
    <w:p w14:paraId="21468BF5" w14:textId="6C2D9D8A" w:rsidR="590FECC6" w:rsidRDefault="6F23204B" w:rsidP="1AB81CEF">
      <w:pPr>
        <w:pStyle w:val="ListParagraph"/>
        <w:numPr>
          <w:ilvl w:val="0"/>
          <w:numId w:val="12"/>
        </w:numPr>
        <w:rPr>
          <w:lang w:val="fr-CA"/>
        </w:rPr>
      </w:pPr>
      <w:r w:rsidRPr="6D1FA5E4">
        <w:rPr>
          <w:lang w:val="fr-CA"/>
        </w:rPr>
        <w:t xml:space="preserve">Un appareil qui a la même utilité d’un </w:t>
      </w:r>
      <w:r w:rsidRPr="6D1FA5E4">
        <w:rPr>
          <w:color w:val="000000" w:themeColor="text1"/>
          <w:lang w:val="fr-CA"/>
        </w:rPr>
        <w:t>“</w:t>
      </w:r>
      <w:r w:rsidR="1EAC4365" w:rsidRPr="6D1FA5E4">
        <w:rPr>
          <w:color w:val="000000" w:themeColor="text1"/>
          <w:lang w:val="fr-CA"/>
        </w:rPr>
        <w:t>D</w:t>
      </w:r>
      <w:r w:rsidRPr="6D1FA5E4">
        <w:rPr>
          <w:color w:val="000000" w:themeColor="text1"/>
          <w:lang w:val="fr-CA"/>
        </w:rPr>
        <w:t>remel”</w:t>
      </w:r>
      <w:r w:rsidR="247029A4" w:rsidRPr="6D1FA5E4">
        <w:rPr>
          <w:color w:val="000000" w:themeColor="text1"/>
          <w:lang w:val="fr-CA"/>
        </w:rPr>
        <w:t xml:space="preserve"> (appareil </w:t>
      </w:r>
      <w:r w:rsidR="5CAE7871" w:rsidRPr="6D1FA5E4">
        <w:rPr>
          <w:color w:val="000000" w:themeColor="text1"/>
          <w:lang w:val="fr-CA"/>
        </w:rPr>
        <w:t xml:space="preserve">type “grinder” </w:t>
      </w:r>
      <w:r w:rsidR="19133BC1" w:rsidRPr="6D1FA5E4">
        <w:rPr>
          <w:color w:val="000000" w:themeColor="text1"/>
          <w:lang w:val="fr-CA"/>
        </w:rPr>
        <w:t>déjà bien établi comme bonne solution pour rogner les ongles avec l’aide de quelque</w:t>
      </w:r>
      <w:r w:rsidR="247029A4" w:rsidRPr="6D1FA5E4">
        <w:rPr>
          <w:color w:val="000000" w:themeColor="text1"/>
          <w:lang w:val="fr-CA"/>
        </w:rPr>
        <w:t>)</w:t>
      </w:r>
      <w:r w:rsidRPr="6D1FA5E4">
        <w:rPr>
          <w:color w:val="000000" w:themeColor="text1"/>
          <w:lang w:val="fr-CA"/>
        </w:rPr>
        <w:t>.</w:t>
      </w:r>
    </w:p>
    <w:p w14:paraId="790CA436" w14:textId="11D2E46F" w:rsidR="590FECC6" w:rsidRDefault="590FECC6" w:rsidP="4CAA04D6">
      <w:pPr>
        <w:pStyle w:val="ListParagraph"/>
        <w:numPr>
          <w:ilvl w:val="0"/>
          <w:numId w:val="12"/>
        </w:numPr>
        <w:rPr>
          <w:lang w:val="fr-CA"/>
        </w:rPr>
      </w:pPr>
      <w:r w:rsidRPr="1AB81CEF">
        <w:rPr>
          <w:lang w:val="fr-CA"/>
        </w:rPr>
        <w:t>Le client est très passionné de trouver une solution pour le problème.</w:t>
      </w:r>
    </w:p>
    <w:p w14:paraId="593FE35C" w14:textId="4261B12E" w:rsidR="40988274" w:rsidRDefault="40988274" w:rsidP="6D1FA5E4">
      <w:pPr>
        <w:pStyle w:val="ListParagraph"/>
        <w:numPr>
          <w:ilvl w:val="0"/>
          <w:numId w:val="12"/>
        </w:numPr>
        <w:rPr>
          <w:lang w:val="fr-CA"/>
        </w:rPr>
      </w:pPr>
      <w:r w:rsidRPr="6D1FA5E4">
        <w:rPr>
          <w:lang w:val="fr-CA"/>
        </w:rPr>
        <w:t>Il n’est pas nécessaire que l'appareil puisse couper des ongles incarnés</w:t>
      </w:r>
      <w:r w:rsidR="147B338D" w:rsidRPr="6D1FA5E4">
        <w:rPr>
          <w:lang w:val="fr-CA"/>
        </w:rPr>
        <w:t>.</w:t>
      </w:r>
    </w:p>
    <w:p w14:paraId="51F1CA82" w14:textId="4C00E8DF" w:rsidR="147B338D" w:rsidRDefault="147B338D" w:rsidP="6D1FA5E4">
      <w:pPr>
        <w:pStyle w:val="ListParagraph"/>
        <w:numPr>
          <w:ilvl w:val="0"/>
          <w:numId w:val="12"/>
        </w:numPr>
        <w:rPr>
          <w:lang w:val="fr-CA"/>
        </w:rPr>
      </w:pPr>
      <w:r w:rsidRPr="6D1FA5E4">
        <w:rPr>
          <w:lang w:val="fr-CA"/>
        </w:rPr>
        <w:t>Semble être mécontent avec le prototype de l’année passée et aimerai le développer.</w:t>
      </w:r>
    </w:p>
    <w:p w14:paraId="61D6BA37" w14:textId="11D2E46F" w:rsidR="4CAA04D6" w:rsidRDefault="4CAA04D6" w:rsidP="4CAA04D6">
      <w:pPr>
        <w:rPr>
          <w:lang w:val="fr-CA"/>
        </w:rPr>
      </w:pPr>
    </w:p>
    <w:p w14:paraId="2DD7C340" w14:textId="7B439F7D" w:rsidR="6EEE9BF1" w:rsidRPr="006D1376" w:rsidRDefault="6EEE9BF1" w:rsidP="1AB81CEF">
      <w:pPr>
        <w:pStyle w:val="Subtitle"/>
        <w:numPr>
          <w:ilvl w:val="0"/>
          <w:numId w:val="10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  <w:r w:rsidRPr="1AB81CEF">
        <w:rPr>
          <w:rStyle w:val="Heading1Char"/>
          <w:lang w:val="fr-CA"/>
        </w:rPr>
        <w:t xml:space="preserve">Liste des besoins </w:t>
      </w:r>
      <w:r w:rsidR="1ACA8C40" w:rsidRPr="1AB81CEF">
        <w:rPr>
          <w:rStyle w:val="Heading1Char"/>
          <w:lang w:val="fr-CA"/>
        </w:rPr>
        <w:t>d</w:t>
      </w:r>
      <w:r w:rsidR="36AC0AA1" w:rsidRPr="1AB81CEF">
        <w:rPr>
          <w:rStyle w:val="Heading1Char"/>
          <w:lang w:val="fr-CA"/>
        </w:rPr>
        <w:t>u</w:t>
      </w:r>
      <w:r w:rsidR="1ACA8C40" w:rsidRPr="1AB81CEF">
        <w:rPr>
          <w:rStyle w:val="Heading1Char"/>
          <w:lang w:val="fr-CA"/>
        </w:rPr>
        <w:t xml:space="preserve"> client </w:t>
      </w:r>
      <w:r w:rsidRPr="1AB81CEF">
        <w:rPr>
          <w:rStyle w:val="Heading1Char"/>
          <w:lang w:val="fr-CA"/>
        </w:rPr>
        <w:t>traduits et priorisés</w:t>
      </w:r>
      <w:r w:rsidR="00C6758F">
        <w:rPr>
          <w:rStyle w:val="Heading1Char"/>
          <w:lang w:val="fr-CA"/>
        </w:rPr>
        <w:t> :</w:t>
      </w:r>
    </w:p>
    <w:p w14:paraId="67A81C91" w14:textId="61991F41" w:rsidR="000C0BF8" w:rsidRDefault="69897B6C" w:rsidP="000C0BF8">
      <w:pPr>
        <w:rPr>
          <w:b/>
          <w:bCs/>
          <w:lang w:val="fr-CA"/>
        </w:rPr>
      </w:pPr>
      <w:r w:rsidRPr="7F541FE5">
        <w:rPr>
          <w:lang w:val="fr-CA"/>
        </w:rPr>
        <w:t xml:space="preserve">Lors de notre rencontre avec notre client nous avons pu identifier </w:t>
      </w:r>
      <w:r w:rsidR="00DA77AD" w:rsidRPr="00DA77AD">
        <w:rPr>
          <w:lang w:val="fr-CA"/>
        </w:rPr>
        <w:t>ses</w:t>
      </w:r>
      <w:r w:rsidR="66CCDF55" w:rsidRPr="7F541FE5">
        <w:rPr>
          <w:lang w:val="fr-CA"/>
        </w:rPr>
        <w:t xml:space="preserve"> différents besoins</w:t>
      </w:r>
      <w:r w:rsidR="4BA7FE6A" w:rsidRPr="7F541FE5">
        <w:rPr>
          <w:lang w:val="fr-CA"/>
        </w:rPr>
        <w:t>.</w:t>
      </w:r>
      <w:r w:rsidR="7BD04D88" w:rsidRPr="7F541FE5">
        <w:rPr>
          <w:lang w:val="fr-CA"/>
        </w:rPr>
        <w:t xml:space="preserve"> Monsieur Hillel Finestone voudrait une machine capable de couper les on</w:t>
      </w:r>
      <w:r w:rsidR="6FAD47D0" w:rsidRPr="7F541FE5">
        <w:rPr>
          <w:lang w:val="fr-CA"/>
        </w:rPr>
        <w:t>gles</w:t>
      </w:r>
      <w:r w:rsidR="2365D2A8" w:rsidRPr="7F541FE5">
        <w:rPr>
          <w:lang w:val="fr-CA"/>
        </w:rPr>
        <w:t xml:space="preserve"> </w:t>
      </w:r>
      <w:r w:rsidR="69CAF565" w:rsidRPr="7F541FE5">
        <w:rPr>
          <w:lang w:val="fr-CA"/>
        </w:rPr>
        <w:t>de main</w:t>
      </w:r>
      <w:r w:rsidR="1C4DBDCC" w:rsidRPr="7F541FE5">
        <w:rPr>
          <w:lang w:val="fr-CA"/>
        </w:rPr>
        <w:t>s</w:t>
      </w:r>
      <w:r w:rsidR="69CAF565" w:rsidRPr="7F541FE5">
        <w:rPr>
          <w:lang w:val="fr-CA"/>
        </w:rPr>
        <w:t xml:space="preserve"> et de pieds de ses patients souvent atteints de maladies qui les </w:t>
      </w:r>
      <w:r w:rsidR="1A54E393" w:rsidRPr="7F541FE5">
        <w:rPr>
          <w:lang w:val="fr-CA"/>
        </w:rPr>
        <w:t>empêchent.</w:t>
      </w:r>
      <w:r w:rsidR="5BEB48D4" w:rsidRPr="7F541FE5">
        <w:rPr>
          <w:lang w:val="fr-CA"/>
        </w:rPr>
        <w:t xml:space="preserve"> Si possible cette machine pourrait </w:t>
      </w:r>
      <w:r w:rsidR="3B1959D3" w:rsidRPr="7F541FE5">
        <w:rPr>
          <w:lang w:val="fr-CA"/>
        </w:rPr>
        <w:t>être</w:t>
      </w:r>
      <w:r w:rsidR="5BEB48D4" w:rsidRPr="7F541FE5">
        <w:rPr>
          <w:lang w:val="fr-CA"/>
        </w:rPr>
        <w:t xml:space="preserve"> </w:t>
      </w:r>
      <w:r w:rsidR="00DA77AD" w:rsidRPr="00DA77AD">
        <w:rPr>
          <w:lang w:val="fr-CA"/>
        </w:rPr>
        <w:t>équipée</w:t>
      </w:r>
      <w:r w:rsidR="5BEB48D4" w:rsidRPr="7F541FE5">
        <w:rPr>
          <w:lang w:val="fr-CA"/>
        </w:rPr>
        <w:t xml:space="preserve"> d’un </w:t>
      </w:r>
      <w:r w:rsidR="6C3AC7E4" w:rsidRPr="7F541FE5">
        <w:rPr>
          <w:lang w:val="fr-CA"/>
        </w:rPr>
        <w:t>laser</w:t>
      </w:r>
      <w:r w:rsidR="32F2DC15" w:rsidRPr="7F541FE5">
        <w:rPr>
          <w:lang w:val="fr-CA"/>
        </w:rPr>
        <w:t xml:space="preserve"> ou d’une </w:t>
      </w:r>
      <w:r w:rsidR="6FD26E77" w:rsidRPr="7F541FE5">
        <w:rPr>
          <w:lang w:val="fr-CA"/>
        </w:rPr>
        <w:t>caméra</w:t>
      </w:r>
      <w:r w:rsidR="32F2DC15" w:rsidRPr="7F541FE5">
        <w:rPr>
          <w:lang w:val="fr-CA"/>
        </w:rPr>
        <w:t xml:space="preserve"> à </w:t>
      </w:r>
      <w:r w:rsidR="5BE8C2CA" w:rsidRPr="7F541FE5">
        <w:rPr>
          <w:lang w:val="fr-CA"/>
        </w:rPr>
        <w:t>détection</w:t>
      </w:r>
      <w:r w:rsidR="32F2DC15" w:rsidRPr="7F541FE5">
        <w:rPr>
          <w:lang w:val="fr-CA"/>
        </w:rPr>
        <w:t xml:space="preserve"> </w:t>
      </w:r>
      <w:r w:rsidR="04413750" w:rsidRPr="7F541FE5">
        <w:rPr>
          <w:lang w:val="fr-CA"/>
        </w:rPr>
        <w:t xml:space="preserve">afin de différencier </w:t>
      </w:r>
      <w:r w:rsidR="395A8700" w:rsidRPr="7F541FE5">
        <w:rPr>
          <w:lang w:val="fr-CA"/>
        </w:rPr>
        <w:t>les ongles</w:t>
      </w:r>
      <w:r w:rsidR="04413750" w:rsidRPr="7F541FE5">
        <w:rPr>
          <w:lang w:val="fr-CA"/>
        </w:rPr>
        <w:t xml:space="preserve"> </w:t>
      </w:r>
      <w:r w:rsidR="33453DA7" w:rsidRPr="7F541FE5">
        <w:rPr>
          <w:lang w:val="fr-CA"/>
        </w:rPr>
        <w:t>et la</w:t>
      </w:r>
      <w:r w:rsidR="04413750" w:rsidRPr="7F541FE5">
        <w:rPr>
          <w:lang w:val="fr-CA"/>
        </w:rPr>
        <w:t xml:space="preserve"> peau </w:t>
      </w:r>
      <w:r w:rsidR="1A8EA295" w:rsidRPr="7F541FE5">
        <w:rPr>
          <w:lang w:val="fr-CA"/>
        </w:rPr>
        <w:t>tout en coupant au moins les ongles à</w:t>
      </w:r>
      <w:r w:rsidR="63021CEE" w:rsidRPr="7F541FE5">
        <w:rPr>
          <w:lang w:val="fr-CA"/>
        </w:rPr>
        <w:t xml:space="preserve"> </w:t>
      </w:r>
      <w:r w:rsidR="31022AE0" w:rsidRPr="7F541FE5">
        <w:rPr>
          <w:lang w:val="fr-CA"/>
        </w:rPr>
        <w:t>un niveau</w:t>
      </w:r>
      <w:r w:rsidR="1A8EA295" w:rsidRPr="7F541FE5">
        <w:rPr>
          <w:lang w:val="fr-CA"/>
        </w:rPr>
        <w:t xml:space="preserve"> de 2 mm de </w:t>
      </w:r>
      <w:r w:rsidR="5E784849" w:rsidRPr="7F541FE5">
        <w:rPr>
          <w:lang w:val="fr-CA"/>
        </w:rPr>
        <w:t xml:space="preserve">la peau des doigts et </w:t>
      </w:r>
      <w:r w:rsidR="7986DF1D" w:rsidRPr="7F541FE5">
        <w:rPr>
          <w:lang w:val="fr-CA"/>
        </w:rPr>
        <w:t>des orteils. Concernant</w:t>
      </w:r>
      <w:r w:rsidR="56D57A5B" w:rsidRPr="7F541FE5">
        <w:rPr>
          <w:lang w:val="fr-CA"/>
        </w:rPr>
        <w:t xml:space="preserve"> la forme il nous a laissé le choix mais par contre il veut que la machine soit rigide et </w:t>
      </w:r>
      <w:r w:rsidR="728CE73E" w:rsidRPr="7F541FE5">
        <w:rPr>
          <w:lang w:val="fr-CA"/>
        </w:rPr>
        <w:t>électrique. Ayant</w:t>
      </w:r>
      <w:r w:rsidR="160FD7CB" w:rsidRPr="7F541FE5">
        <w:rPr>
          <w:lang w:val="fr-CA"/>
        </w:rPr>
        <w:t xml:space="preserve"> tous une morphologie </w:t>
      </w:r>
      <w:r w:rsidR="6E1F6822" w:rsidRPr="7F541FE5">
        <w:rPr>
          <w:lang w:val="fr-CA"/>
        </w:rPr>
        <w:t>différente,</w:t>
      </w:r>
      <w:r w:rsidR="160FD7CB" w:rsidRPr="7F541FE5">
        <w:rPr>
          <w:lang w:val="fr-CA"/>
        </w:rPr>
        <w:t xml:space="preserve"> </w:t>
      </w:r>
      <w:r w:rsidR="2F9EACFD" w:rsidRPr="7F541FE5">
        <w:rPr>
          <w:lang w:val="fr-CA"/>
        </w:rPr>
        <w:t xml:space="preserve">le client voudrait une machine adaptable aux doigts et pieds de tous les </w:t>
      </w:r>
      <w:r w:rsidR="30B25905" w:rsidRPr="7F541FE5">
        <w:rPr>
          <w:lang w:val="fr-CA"/>
        </w:rPr>
        <w:t>utilisateurs</w:t>
      </w:r>
      <w:r w:rsidR="2F9EACFD" w:rsidRPr="7F541FE5">
        <w:rPr>
          <w:lang w:val="fr-CA"/>
        </w:rPr>
        <w:t xml:space="preserve"> </w:t>
      </w:r>
      <w:r w:rsidR="67FA020C" w:rsidRPr="7F541FE5">
        <w:rPr>
          <w:lang w:val="fr-CA"/>
        </w:rPr>
        <w:t xml:space="preserve">et au lieu de juste couper il voudrait ajouter l’option de </w:t>
      </w:r>
      <w:r w:rsidR="64039658" w:rsidRPr="7F541FE5">
        <w:rPr>
          <w:lang w:val="fr-CA"/>
        </w:rPr>
        <w:t>limer</w:t>
      </w:r>
      <w:r w:rsidR="098B8EAD" w:rsidRPr="7F541FE5">
        <w:rPr>
          <w:lang w:val="fr-CA"/>
        </w:rPr>
        <w:t xml:space="preserve"> aussi</w:t>
      </w:r>
      <w:r w:rsidR="64039658" w:rsidRPr="7F541FE5">
        <w:rPr>
          <w:lang w:val="fr-CA"/>
        </w:rPr>
        <w:t>.</w:t>
      </w:r>
      <w:r w:rsidR="585162BD" w:rsidRPr="7F541FE5">
        <w:rPr>
          <w:lang w:val="fr-CA"/>
        </w:rPr>
        <w:t xml:space="preserve"> Suite </w:t>
      </w:r>
      <w:r w:rsidR="1A64582B" w:rsidRPr="7F541FE5">
        <w:rPr>
          <w:lang w:val="fr-CA"/>
        </w:rPr>
        <w:t>à</w:t>
      </w:r>
      <w:r w:rsidR="585162BD" w:rsidRPr="7F541FE5">
        <w:rPr>
          <w:lang w:val="fr-CA"/>
        </w:rPr>
        <w:t xml:space="preserve"> </w:t>
      </w:r>
      <w:r w:rsidR="41A5BBCF" w:rsidRPr="7F541FE5">
        <w:rPr>
          <w:lang w:val="fr-CA"/>
        </w:rPr>
        <w:t>Covid</w:t>
      </w:r>
      <w:r w:rsidR="2F6E9CBF" w:rsidRPr="7F541FE5">
        <w:rPr>
          <w:lang w:val="fr-CA"/>
        </w:rPr>
        <w:t xml:space="preserve"> 19</w:t>
      </w:r>
      <w:r w:rsidR="00701F4D">
        <w:rPr>
          <w:lang w:val="fr-CA"/>
        </w:rPr>
        <w:t>,</w:t>
      </w:r>
      <w:r w:rsidR="585162BD" w:rsidRPr="7F541FE5">
        <w:rPr>
          <w:lang w:val="fr-CA"/>
        </w:rPr>
        <w:t xml:space="preserve"> il voudrait</w:t>
      </w:r>
      <w:r w:rsidR="789C6DA3" w:rsidRPr="7F541FE5">
        <w:rPr>
          <w:lang w:val="fr-CA"/>
        </w:rPr>
        <w:t xml:space="preserve"> </w:t>
      </w:r>
      <w:r w:rsidR="3061071D" w:rsidRPr="7F541FE5">
        <w:rPr>
          <w:lang w:val="fr-CA"/>
        </w:rPr>
        <w:t>plusieurs machines</w:t>
      </w:r>
      <w:r w:rsidR="789C6DA3" w:rsidRPr="7F541FE5">
        <w:rPr>
          <w:lang w:val="fr-CA"/>
        </w:rPr>
        <w:t xml:space="preserve"> mais pour </w:t>
      </w:r>
      <w:r w:rsidR="0038EE09" w:rsidRPr="7F541FE5">
        <w:rPr>
          <w:lang w:val="fr-CA"/>
        </w:rPr>
        <w:t>réduire</w:t>
      </w:r>
      <w:r w:rsidR="789C6DA3" w:rsidRPr="7F541FE5">
        <w:rPr>
          <w:lang w:val="fr-CA"/>
        </w:rPr>
        <w:t xml:space="preserve"> les couts de fabrications on pourrait ajouter un système de </w:t>
      </w:r>
      <w:r w:rsidR="319310E6" w:rsidRPr="7F541FE5">
        <w:rPr>
          <w:lang w:val="fr-CA"/>
        </w:rPr>
        <w:t>désinfectassions</w:t>
      </w:r>
      <w:r w:rsidR="789C6DA3" w:rsidRPr="7F541FE5">
        <w:rPr>
          <w:lang w:val="fr-CA"/>
        </w:rPr>
        <w:t xml:space="preserve"> </w:t>
      </w:r>
      <w:r w:rsidR="1F88E3B6" w:rsidRPr="7F541FE5">
        <w:rPr>
          <w:lang w:val="fr-CA"/>
        </w:rPr>
        <w:t>automatique à</w:t>
      </w:r>
      <w:r w:rsidR="21426853" w:rsidRPr="7F541FE5">
        <w:rPr>
          <w:lang w:val="fr-CA"/>
        </w:rPr>
        <w:t xml:space="preserve"> </w:t>
      </w:r>
      <w:r w:rsidR="717D5166" w:rsidRPr="7F541FE5">
        <w:rPr>
          <w:lang w:val="fr-CA"/>
        </w:rPr>
        <w:t>l’alcool.</w:t>
      </w:r>
      <w:r w:rsidR="21426853" w:rsidRPr="7F541FE5">
        <w:rPr>
          <w:lang w:val="fr-CA"/>
        </w:rPr>
        <w:t xml:space="preserve"> </w:t>
      </w:r>
      <w:r w:rsidR="7245CD72" w:rsidRPr="7F541FE5">
        <w:rPr>
          <w:lang w:val="fr-CA"/>
        </w:rPr>
        <w:t xml:space="preserve">Nous ferons en sorte de satisfaire les besoins de </w:t>
      </w:r>
      <w:r w:rsidR="55DF155C" w:rsidRPr="7F541FE5">
        <w:rPr>
          <w:lang w:val="fr-CA"/>
        </w:rPr>
        <w:t>notre client</w:t>
      </w:r>
      <w:r w:rsidR="7245CD72" w:rsidRPr="7F541FE5">
        <w:rPr>
          <w:lang w:val="fr-CA"/>
        </w:rPr>
        <w:t xml:space="preserve"> afin que </w:t>
      </w:r>
      <w:r w:rsidR="67C57975" w:rsidRPr="7F541FE5">
        <w:rPr>
          <w:lang w:val="fr-CA"/>
        </w:rPr>
        <w:t xml:space="preserve">nous poussions </w:t>
      </w:r>
      <w:r w:rsidR="5DD8F910" w:rsidRPr="7F541FE5">
        <w:rPr>
          <w:lang w:val="fr-CA"/>
        </w:rPr>
        <w:t>résoudre</w:t>
      </w:r>
      <w:r w:rsidR="67C57975" w:rsidRPr="7F541FE5">
        <w:rPr>
          <w:lang w:val="fr-CA"/>
        </w:rPr>
        <w:t xml:space="preserve"> son </w:t>
      </w:r>
      <w:r w:rsidR="12E232B7" w:rsidRPr="7F541FE5">
        <w:rPr>
          <w:lang w:val="fr-CA"/>
        </w:rPr>
        <w:t>problème</w:t>
      </w:r>
      <w:r w:rsidR="67C57975" w:rsidRPr="7F541FE5">
        <w:rPr>
          <w:lang w:val="fr-CA"/>
        </w:rPr>
        <w:t xml:space="preserve"> et aussi son </w:t>
      </w:r>
      <w:r w:rsidR="63B3C20B" w:rsidRPr="7F541FE5">
        <w:rPr>
          <w:lang w:val="fr-CA"/>
        </w:rPr>
        <w:t>ambition</w:t>
      </w:r>
      <w:r w:rsidR="67C57975" w:rsidRPr="7F541FE5">
        <w:rPr>
          <w:lang w:val="fr-CA"/>
        </w:rPr>
        <w:t xml:space="preserve"> à </w:t>
      </w:r>
      <w:r w:rsidR="3D77AFA9" w:rsidRPr="7F541FE5">
        <w:rPr>
          <w:lang w:val="fr-CA"/>
        </w:rPr>
        <w:t>devenir</w:t>
      </w:r>
      <w:r w:rsidR="67C57975" w:rsidRPr="7F541FE5">
        <w:rPr>
          <w:lang w:val="fr-CA"/>
        </w:rPr>
        <w:t xml:space="preserve"> millionnaire qu’il mentionna lors de la </w:t>
      </w:r>
      <w:r w:rsidR="49265FFD" w:rsidRPr="7F541FE5">
        <w:rPr>
          <w:lang w:val="fr-CA"/>
        </w:rPr>
        <w:t>rencontre.</w:t>
      </w:r>
    </w:p>
    <w:p w14:paraId="737994AC" w14:textId="3FC03727" w:rsidR="000C0BF8" w:rsidRDefault="000C0BF8" w:rsidP="000C0BF8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Légende :</w:t>
      </w:r>
    </w:p>
    <w:p w14:paraId="1A498B83" w14:textId="3FC03727" w:rsidR="000C0BF8" w:rsidRDefault="000C0BF8" w:rsidP="000C0BF8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1 – Pas important</w:t>
      </w:r>
    </w:p>
    <w:p w14:paraId="1279F257" w14:textId="3FC03727" w:rsidR="000C0BF8" w:rsidRDefault="000C0BF8" w:rsidP="000C0BF8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2 – Peu important</w:t>
      </w:r>
    </w:p>
    <w:p w14:paraId="6B52AD99" w14:textId="3FC03727" w:rsidR="000C0BF8" w:rsidRDefault="6EEE9BF1" w:rsidP="000C0BF8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3</w:t>
      </w:r>
      <w:r w:rsidR="000C0BF8" w:rsidRPr="1AB81CEF">
        <w:rPr>
          <w:b/>
          <w:bCs/>
          <w:lang w:val="fr-CA"/>
        </w:rPr>
        <w:t xml:space="preserve"> – Neutre</w:t>
      </w:r>
    </w:p>
    <w:p w14:paraId="5DDAB70C" w14:textId="3FC03727" w:rsidR="000C0BF8" w:rsidRDefault="000C0BF8" w:rsidP="000C0BF8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4 – Important</w:t>
      </w:r>
    </w:p>
    <w:p w14:paraId="2AAD39ED" w14:textId="3FC03727" w:rsidR="000C0BF8" w:rsidRDefault="000C0BF8" w:rsidP="000C0BF8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5 – Très important</w:t>
      </w:r>
    </w:p>
    <w:tbl>
      <w:tblPr>
        <w:tblStyle w:val="TableGrid"/>
        <w:tblW w:w="9364" w:type="dxa"/>
        <w:tblLayout w:type="fixed"/>
        <w:tblLook w:val="06A0" w:firstRow="1" w:lastRow="0" w:firstColumn="1" w:lastColumn="0" w:noHBand="1" w:noVBand="1"/>
      </w:tblPr>
      <w:tblGrid>
        <w:gridCol w:w="615"/>
        <w:gridCol w:w="7414"/>
        <w:gridCol w:w="1335"/>
      </w:tblGrid>
      <w:tr w:rsidR="000C0BF8" w14:paraId="333D8E1B" w14:textId="77777777" w:rsidTr="00B470A7">
        <w:tc>
          <w:tcPr>
            <w:tcW w:w="615" w:type="dxa"/>
          </w:tcPr>
          <w:p w14:paraId="52940885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N°</w:t>
            </w:r>
          </w:p>
        </w:tc>
        <w:tc>
          <w:tcPr>
            <w:tcW w:w="7414" w:type="dxa"/>
          </w:tcPr>
          <w:p w14:paraId="1417C4D7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Besoin</w:t>
            </w:r>
          </w:p>
        </w:tc>
        <w:tc>
          <w:tcPr>
            <w:tcW w:w="1335" w:type="dxa"/>
          </w:tcPr>
          <w:p w14:paraId="6EE71C82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Importance</w:t>
            </w:r>
          </w:p>
        </w:tc>
      </w:tr>
      <w:tr w:rsidR="000C0BF8" w14:paraId="7BB736FB" w14:textId="77777777" w:rsidTr="00B470A7">
        <w:tc>
          <w:tcPr>
            <w:tcW w:w="615" w:type="dxa"/>
          </w:tcPr>
          <w:p w14:paraId="5B81646B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1</w:t>
            </w:r>
          </w:p>
        </w:tc>
        <w:tc>
          <w:tcPr>
            <w:tcW w:w="7414" w:type="dxa"/>
          </w:tcPr>
          <w:p w14:paraId="0DF64912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peut couper les ongles des mains et des pieds</w:t>
            </w:r>
          </w:p>
        </w:tc>
        <w:tc>
          <w:tcPr>
            <w:tcW w:w="1335" w:type="dxa"/>
          </w:tcPr>
          <w:p w14:paraId="3C5DF61B" w14:textId="426C3DAF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4</w:t>
            </w:r>
          </w:p>
        </w:tc>
      </w:tr>
      <w:tr w:rsidR="000C0BF8" w14:paraId="43028FC0" w14:textId="77777777" w:rsidTr="00B470A7">
        <w:tc>
          <w:tcPr>
            <w:tcW w:w="615" w:type="dxa"/>
          </w:tcPr>
          <w:p w14:paraId="3EC53ED5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2</w:t>
            </w:r>
          </w:p>
        </w:tc>
        <w:tc>
          <w:tcPr>
            <w:tcW w:w="7414" w:type="dxa"/>
          </w:tcPr>
          <w:p w14:paraId="300850C4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équipé d’un système de détection de peau ou ongle</w:t>
            </w:r>
          </w:p>
        </w:tc>
        <w:tc>
          <w:tcPr>
            <w:tcW w:w="1335" w:type="dxa"/>
          </w:tcPr>
          <w:p w14:paraId="4A0F2B72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2</w:t>
            </w:r>
          </w:p>
        </w:tc>
      </w:tr>
      <w:tr w:rsidR="000C0BF8" w14:paraId="61D76C24" w14:textId="77777777" w:rsidTr="00B470A7">
        <w:trPr>
          <w:trHeight w:val="300"/>
        </w:trPr>
        <w:tc>
          <w:tcPr>
            <w:tcW w:w="615" w:type="dxa"/>
          </w:tcPr>
          <w:p w14:paraId="5451A2B3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lastRenderedPageBreak/>
              <w:t>3</w:t>
            </w:r>
          </w:p>
        </w:tc>
        <w:tc>
          <w:tcPr>
            <w:tcW w:w="7414" w:type="dxa"/>
          </w:tcPr>
          <w:p w14:paraId="5ADB80B9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est solide/rigide, électrique</w:t>
            </w:r>
          </w:p>
        </w:tc>
        <w:tc>
          <w:tcPr>
            <w:tcW w:w="1335" w:type="dxa"/>
          </w:tcPr>
          <w:p w14:paraId="31E60EED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5</w:t>
            </w:r>
          </w:p>
        </w:tc>
      </w:tr>
      <w:tr w:rsidR="000C0BF8" w14:paraId="75880742" w14:textId="77777777" w:rsidTr="00B470A7">
        <w:tc>
          <w:tcPr>
            <w:tcW w:w="615" w:type="dxa"/>
          </w:tcPr>
          <w:p w14:paraId="205C9D50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4</w:t>
            </w:r>
          </w:p>
        </w:tc>
        <w:tc>
          <w:tcPr>
            <w:tcW w:w="7414" w:type="dxa"/>
          </w:tcPr>
          <w:p w14:paraId="1C0BBFAF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est adaptable à différentes grandeurs de mains et pieds</w:t>
            </w:r>
          </w:p>
        </w:tc>
        <w:tc>
          <w:tcPr>
            <w:tcW w:w="1335" w:type="dxa"/>
          </w:tcPr>
          <w:p w14:paraId="09C56A34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4</w:t>
            </w:r>
          </w:p>
        </w:tc>
      </w:tr>
      <w:tr w:rsidR="000C0BF8" w14:paraId="159F870B" w14:textId="77777777" w:rsidTr="00B470A7">
        <w:tc>
          <w:tcPr>
            <w:tcW w:w="615" w:type="dxa"/>
          </w:tcPr>
          <w:p w14:paraId="7E8B5BEB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5</w:t>
            </w:r>
          </w:p>
        </w:tc>
        <w:tc>
          <w:tcPr>
            <w:tcW w:w="7414" w:type="dxa"/>
          </w:tcPr>
          <w:p w14:paraId="43524AC5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L'appareil est capable de tailler les ongles sécuritairement</w:t>
            </w:r>
          </w:p>
        </w:tc>
        <w:tc>
          <w:tcPr>
            <w:tcW w:w="1335" w:type="dxa"/>
          </w:tcPr>
          <w:p w14:paraId="470B3FE8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5</w:t>
            </w:r>
          </w:p>
        </w:tc>
      </w:tr>
      <w:tr w:rsidR="000C0BF8" w14:paraId="1B82A829" w14:textId="77777777" w:rsidTr="00B470A7">
        <w:tc>
          <w:tcPr>
            <w:tcW w:w="615" w:type="dxa"/>
          </w:tcPr>
          <w:p w14:paraId="240C69B8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6</w:t>
            </w:r>
          </w:p>
        </w:tc>
        <w:tc>
          <w:tcPr>
            <w:tcW w:w="7414" w:type="dxa"/>
          </w:tcPr>
          <w:p w14:paraId="0B407E94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 xml:space="preserve">L’appareil est facile à nettoyer </w:t>
            </w:r>
          </w:p>
        </w:tc>
        <w:tc>
          <w:tcPr>
            <w:tcW w:w="1335" w:type="dxa"/>
          </w:tcPr>
          <w:p w14:paraId="4444B939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3</w:t>
            </w:r>
          </w:p>
        </w:tc>
      </w:tr>
      <w:tr w:rsidR="000C0BF8" w14:paraId="45BF0AF3" w14:textId="77777777" w:rsidTr="00B470A7">
        <w:tc>
          <w:tcPr>
            <w:tcW w:w="615" w:type="dxa"/>
          </w:tcPr>
          <w:p w14:paraId="7E79E84F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7</w:t>
            </w:r>
          </w:p>
        </w:tc>
        <w:tc>
          <w:tcPr>
            <w:tcW w:w="7414" w:type="dxa"/>
          </w:tcPr>
          <w:p w14:paraId="25D2207A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est facile à utiliser par tous</w:t>
            </w:r>
          </w:p>
        </w:tc>
        <w:tc>
          <w:tcPr>
            <w:tcW w:w="1335" w:type="dxa"/>
          </w:tcPr>
          <w:p w14:paraId="0934B2E1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5</w:t>
            </w:r>
          </w:p>
        </w:tc>
      </w:tr>
      <w:tr w:rsidR="000C0BF8" w14:paraId="512A800C" w14:textId="77777777" w:rsidTr="00B470A7">
        <w:tc>
          <w:tcPr>
            <w:tcW w:w="615" w:type="dxa"/>
          </w:tcPr>
          <w:p w14:paraId="4D13E25F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8</w:t>
            </w:r>
          </w:p>
        </w:tc>
        <w:tc>
          <w:tcPr>
            <w:tcW w:w="7414" w:type="dxa"/>
          </w:tcPr>
          <w:p w14:paraId="0EE0250A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 xml:space="preserve">L’appareil à un prix raisonnable </w:t>
            </w:r>
          </w:p>
        </w:tc>
        <w:tc>
          <w:tcPr>
            <w:tcW w:w="1335" w:type="dxa"/>
          </w:tcPr>
          <w:p w14:paraId="47F9B1E5" w14:textId="6C645A09" w:rsidR="000C0BF8" w:rsidRDefault="00AC2A42" w:rsidP="00B470A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</w:tr>
      <w:tr w:rsidR="000C0BF8" w14:paraId="048589B7" w14:textId="77777777" w:rsidTr="00B470A7">
        <w:tc>
          <w:tcPr>
            <w:tcW w:w="615" w:type="dxa"/>
          </w:tcPr>
          <w:p w14:paraId="667F2EBD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9</w:t>
            </w:r>
          </w:p>
        </w:tc>
        <w:tc>
          <w:tcPr>
            <w:tcW w:w="7414" w:type="dxa"/>
          </w:tcPr>
          <w:p w14:paraId="3830F575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idéal pour l’utilité à la maison par la clientèle</w:t>
            </w:r>
          </w:p>
        </w:tc>
        <w:tc>
          <w:tcPr>
            <w:tcW w:w="1335" w:type="dxa"/>
          </w:tcPr>
          <w:p w14:paraId="49455974" w14:textId="77002A89" w:rsidR="000C0BF8" w:rsidRDefault="14DCD28A" w:rsidP="00B470A7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5</w:t>
            </w:r>
          </w:p>
        </w:tc>
      </w:tr>
      <w:tr w:rsidR="000C0BF8" w14:paraId="30A30DD3" w14:textId="77777777" w:rsidTr="00B470A7">
        <w:tc>
          <w:tcPr>
            <w:tcW w:w="615" w:type="dxa"/>
          </w:tcPr>
          <w:p w14:paraId="1200EB67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10</w:t>
            </w:r>
          </w:p>
        </w:tc>
        <w:tc>
          <w:tcPr>
            <w:tcW w:w="7414" w:type="dxa"/>
          </w:tcPr>
          <w:p w14:paraId="4853918E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est équipé d’un système de sécurité/arrêt</w:t>
            </w:r>
          </w:p>
        </w:tc>
        <w:tc>
          <w:tcPr>
            <w:tcW w:w="1335" w:type="dxa"/>
          </w:tcPr>
          <w:p w14:paraId="4903C4D5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5</w:t>
            </w:r>
          </w:p>
        </w:tc>
      </w:tr>
      <w:tr w:rsidR="000C0BF8" w14:paraId="096EA7E5" w14:textId="77777777" w:rsidTr="00B470A7">
        <w:tc>
          <w:tcPr>
            <w:tcW w:w="615" w:type="dxa"/>
          </w:tcPr>
          <w:p w14:paraId="7A562773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11</w:t>
            </w:r>
          </w:p>
        </w:tc>
        <w:tc>
          <w:tcPr>
            <w:tcW w:w="7414" w:type="dxa"/>
          </w:tcPr>
          <w:p w14:paraId="563451C6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est capable de tailler l’ongle proche de l’orteil ou l’ongle</w:t>
            </w:r>
          </w:p>
        </w:tc>
        <w:tc>
          <w:tcPr>
            <w:tcW w:w="1335" w:type="dxa"/>
          </w:tcPr>
          <w:p w14:paraId="30320175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4</w:t>
            </w:r>
          </w:p>
        </w:tc>
      </w:tr>
      <w:tr w:rsidR="000C0BF8" w14:paraId="1F139B0C" w14:textId="77777777" w:rsidTr="00B470A7">
        <w:tc>
          <w:tcPr>
            <w:tcW w:w="615" w:type="dxa"/>
          </w:tcPr>
          <w:p w14:paraId="752BAD1E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12</w:t>
            </w:r>
          </w:p>
        </w:tc>
        <w:tc>
          <w:tcPr>
            <w:tcW w:w="7414" w:type="dxa"/>
          </w:tcPr>
          <w:p w14:paraId="279D4931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peut tailler tous ou plusieurs ongles en même temps</w:t>
            </w:r>
          </w:p>
        </w:tc>
        <w:tc>
          <w:tcPr>
            <w:tcW w:w="1335" w:type="dxa"/>
          </w:tcPr>
          <w:p w14:paraId="580DA8DA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3</w:t>
            </w:r>
          </w:p>
        </w:tc>
      </w:tr>
      <w:tr w:rsidR="000C0BF8" w14:paraId="3226640D" w14:textId="77777777" w:rsidTr="00B470A7">
        <w:tc>
          <w:tcPr>
            <w:tcW w:w="615" w:type="dxa"/>
          </w:tcPr>
          <w:p w14:paraId="4E2FEBC2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13</w:t>
            </w:r>
          </w:p>
        </w:tc>
        <w:tc>
          <w:tcPr>
            <w:tcW w:w="7414" w:type="dxa"/>
          </w:tcPr>
          <w:p w14:paraId="1F74477F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est autonome</w:t>
            </w:r>
          </w:p>
        </w:tc>
        <w:tc>
          <w:tcPr>
            <w:tcW w:w="1335" w:type="dxa"/>
          </w:tcPr>
          <w:p w14:paraId="4AE79AB1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5</w:t>
            </w:r>
          </w:p>
        </w:tc>
      </w:tr>
      <w:tr w:rsidR="000C0BF8" w14:paraId="6352EB5A" w14:textId="77777777" w:rsidTr="00B470A7">
        <w:tc>
          <w:tcPr>
            <w:tcW w:w="615" w:type="dxa"/>
          </w:tcPr>
          <w:p w14:paraId="05D901D8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14</w:t>
            </w:r>
          </w:p>
        </w:tc>
        <w:tc>
          <w:tcPr>
            <w:tcW w:w="7414" w:type="dxa"/>
          </w:tcPr>
          <w:p w14:paraId="71287B01" w14:textId="77777777" w:rsidR="000C0BF8" w:rsidRDefault="000C0BF8" w:rsidP="00B470A7">
            <w:pPr>
              <w:rPr>
                <w:lang w:val="fr-CA"/>
              </w:rPr>
            </w:pPr>
            <w:r w:rsidRPr="1AB81CEF">
              <w:rPr>
                <w:lang w:val="fr-CA"/>
              </w:rPr>
              <w:t>L’appareil est accessible pour tout le monde</w:t>
            </w:r>
          </w:p>
        </w:tc>
        <w:tc>
          <w:tcPr>
            <w:tcW w:w="1335" w:type="dxa"/>
          </w:tcPr>
          <w:p w14:paraId="3903D6C4" w14:textId="77777777" w:rsidR="000C0BF8" w:rsidRDefault="000C0BF8" w:rsidP="00B470A7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5</w:t>
            </w:r>
          </w:p>
        </w:tc>
      </w:tr>
    </w:tbl>
    <w:p w14:paraId="11187CD4" w14:textId="3FC03727" w:rsidR="000C0BF8" w:rsidRDefault="000C0BF8" w:rsidP="422F9FBA">
      <w:pPr>
        <w:rPr>
          <w:lang w:val="fr-CA"/>
        </w:rPr>
      </w:pPr>
    </w:p>
    <w:p w14:paraId="71EC9CA4" w14:textId="20539629" w:rsidR="6EEE9BF1" w:rsidRPr="006D1376" w:rsidRDefault="6EEE9BF1" w:rsidP="11DC064C">
      <w:pPr>
        <w:pStyle w:val="Heading1"/>
        <w:rPr>
          <w:lang w:val="fr-CA"/>
        </w:rPr>
      </w:pPr>
      <w:r w:rsidRPr="1AB81CEF">
        <w:rPr>
          <w:lang w:val="fr-CA"/>
        </w:rPr>
        <w:t>3.    Énoncé de problème</w:t>
      </w:r>
      <w:r w:rsidR="00C6758F">
        <w:rPr>
          <w:lang w:val="fr-CA"/>
        </w:rPr>
        <w:t> :</w:t>
      </w:r>
    </w:p>
    <w:p w14:paraId="2E619188" w14:textId="56B26F51" w:rsidR="4147BB08" w:rsidRDefault="79AB69ED" w:rsidP="2011DE66">
      <w:pPr>
        <w:rPr>
          <w:lang w:val="fr-CA"/>
        </w:rPr>
      </w:pPr>
      <w:r w:rsidRPr="1AB81CEF">
        <w:rPr>
          <w:lang w:val="fr-CA"/>
        </w:rPr>
        <w:t xml:space="preserve">Développer </w:t>
      </w:r>
      <w:r w:rsidR="0C20ECA9" w:rsidRPr="1AB81CEF">
        <w:rPr>
          <w:lang w:val="fr-CA"/>
        </w:rPr>
        <w:t>un appareil</w:t>
      </w:r>
      <w:r w:rsidR="38C4E2A3" w:rsidRPr="1AB81CEF">
        <w:rPr>
          <w:lang w:val="fr-CA"/>
        </w:rPr>
        <w:t xml:space="preserve"> </w:t>
      </w:r>
      <w:r w:rsidR="7DB58652" w:rsidRPr="1AB81CEF">
        <w:rPr>
          <w:lang w:val="fr-CA"/>
        </w:rPr>
        <w:t>qui permet</w:t>
      </w:r>
      <w:r w:rsidR="330EC9B6" w:rsidRPr="1AB81CEF">
        <w:rPr>
          <w:lang w:val="fr-CA"/>
        </w:rPr>
        <w:t xml:space="preserve"> </w:t>
      </w:r>
      <w:r w:rsidR="218F425F" w:rsidRPr="1AB81CEF">
        <w:rPr>
          <w:lang w:val="fr-CA"/>
        </w:rPr>
        <w:t>aux</w:t>
      </w:r>
      <w:r w:rsidR="330EC9B6" w:rsidRPr="1AB81CEF">
        <w:rPr>
          <w:lang w:val="fr-CA"/>
        </w:rPr>
        <w:t xml:space="preserve"> personne</w:t>
      </w:r>
      <w:r w:rsidR="7C3D8E58" w:rsidRPr="1AB81CEF">
        <w:rPr>
          <w:lang w:val="fr-CA"/>
        </w:rPr>
        <w:t>s</w:t>
      </w:r>
      <w:r w:rsidR="330EC9B6" w:rsidRPr="1AB81CEF">
        <w:rPr>
          <w:lang w:val="fr-CA"/>
        </w:rPr>
        <w:t xml:space="preserve"> avec des </w:t>
      </w:r>
      <w:r w:rsidR="4D0E9D7E" w:rsidRPr="1AB81CEF">
        <w:rPr>
          <w:lang w:val="fr-CA"/>
        </w:rPr>
        <w:t>limitations visuel, physique ou</w:t>
      </w:r>
      <w:r w:rsidR="1CBFE9F5" w:rsidRPr="1AB81CEF">
        <w:rPr>
          <w:lang w:val="fr-CA"/>
        </w:rPr>
        <w:t xml:space="preserve"> </w:t>
      </w:r>
      <w:r w:rsidR="1BA5ADBF" w:rsidRPr="1AB81CEF">
        <w:rPr>
          <w:lang w:val="fr-CA"/>
        </w:rPr>
        <w:t>neurologique</w:t>
      </w:r>
      <w:r w:rsidR="7414882F" w:rsidRPr="1AB81CEF">
        <w:rPr>
          <w:lang w:val="fr-CA"/>
        </w:rPr>
        <w:t xml:space="preserve"> de rogner le</w:t>
      </w:r>
      <w:r w:rsidR="09596576" w:rsidRPr="1AB81CEF">
        <w:rPr>
          <w:lang w:val="fr-CA"/>
        </w:rPr>
        <w:t>urs</w:t>
      </w:r>
      <w:r w:rsidR="7414882F" w:rsidRPr="1AB81CEF">
        <w:rPr>
          <w:lang w:val="fr-CA"/>
        </w:rPr>
        <w:t xml:space="preserve"> ongles</w:t>
      </w:r>
      <w:r w:rsidR="7258D11A" w:rsidRPr="1AB81CEF">
        <w:rPr>
          <w:lang w:val="fr-CA"/>
        </w:rPr>
        <w:t xml:space="preserve"> indépendamment.</w:t>
      </w:r>
    </w:p>
    <w:p w14:paraId="282163AB" w14:textId="6E17116D" w:rsidR="6EEE9BF1" w:rsidRPr="006D1376" w:rsidRDefault="6EEE9BF1" w:rsidP="11DC064C">
      <w:pPr>
        <w:pStyle w:val="Heading1"/>
        <w:rPr>
          <w:lang w:val="fr-CA"/>
        </w:rPr>
      </w:pPr>
      <w:r w:rsidRPr="1AB81CEF">
        <w:rPr>
          <w:lang w:val="fr-CA"/>
        </w:rPr>
        <w:t>4.    Liste de métrique et les besoins</w:t>
      </w:r>
      <w:r w:rsidR="00C6758F">
        <w:rPr>
          <w:lang w:val="fr-CA"/>
        </w:rPr>
        <w:t> :</w:t>
      </w:r>
    </w:p>
    <w:p w14:paraId="68F0B956" w14:textId="26C466E2" w:rsidR="6DC0F4E3" w:rsidRDefault="6DC0F4E3" w:rsidP="1AB81CEF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Légende :</w:t>
      </w:r>
    </w:p>
    <w:p w14:paraId="28FAC2EE" w14:textId="26C466E2" w:rsidR="6DC0F4E3" w:rsidRDefault="6DC0F4E3" w:rsidP="1AB81CEF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1 – Pas important</w:t>
      </w:r>
    </w:p>
    <w:p w14:paraId="17DE78EB" w14:textId="11D2E46F" w:rsidR="6DC0F4E3" w:rsidRDefault="6DC0F4E3" w:rsidP="1AB81CEF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2</w:t>
      </w:r>
      <w:r w:rsidR="0674324B" w:rsidRPr="1AB81CEF">
        <w:rPr>
          <w:b/>
          <w:bCs/>
          <w:lang w:val="fr-CA"/>
        </w:rPr>
        <w:t xml:space="preserve"> – Peu </w:t>
      </w:r>
      <w:r w:rsidRPr="1AB81CEF">
        <w:rPr>
          <w:b/>
          <w:bCs/>
          <w:lang w:val="fr-CA"/>
        </w:rPr>
        <w:t>i</w:t>
      </w:r>
      <w:r w:rsidR="0CDAC8AF" w:rsidRPr="1AB81CEF">
        <w:rPr>
          <w:b/>
          <w:bCs/>
          <w:lang w:val="fr-CA"/>
        </w:rPr>
        <w:t>mportant</w:t>
      </w:r>
    </w:p>
    <w:p w14:paraId="5BDE261A" w14:textId="11D2E46F" w:rsidR="6DC0F4E3" w:rsidRDefault="6DC0F4E3" w:rsidP="1AB81CEF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3 – Neutre</w:t>
      </w:r>
    </w:p>
    <w:p w14:paraId="08504F57" w14:textId="11D2E46F" w:rsidR="6DC0F4E3" w:rsidRDefault="6DC0F4E3" w:rsidP="1AB81CEF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4 – Important</w:t>
      </w:r>
    </w:p>
    <w:p w14:paraId="037C8A96" w14:textId="11D2E46F" w:rsidR="4CAA04D6" w:rsidRPr="00694190" w:rsidRDefault="6EEE9BF1" w:rsidP="4CAA04D6">
      <w:pPr>
        <w:rPr>
          <w:b/>
          <w:bCs/>
          <w:lang w:val="fr-CA"/>
        </w:rPr>
      </w:pPr>
      <w:r w:rsidRPr="1AB81CEF">
        <w:rPr>
          <w:b/>
          <w:bCs/>
          <w:lang w:val="fr-CA"/>
        </w:rPr>
        <w:t>5</w:t>
      </w:r>
      <w:r w:rsidR="6DC0F4E3" w:rsidRPr="1AB81CEF">
        <w:rPr>
          <w:b/>
          <w:bCs/>
          <w:lang w:val="fr-CA"/>
        </w:rPr>
        <w:t xml:space="preserve"> </w:t>
      </w:r>
      <w:r w:rsidR="0EE85CBE" w:rsidRPr="1AB81CEF">
        <w:rPr>
          <w:b/>
          <w:bCs/>
          <w:lang w:val="fr-CA"/>
        </w:rPr>
        <w:t xml:space="preserve">– </w:t>
      </w:r>
      <w:r w:rsidR="6DC0F4E3" w:rsidRPr="1AB81CEF">
        <w:rPr>
          <w:b/>
          <w:bCs/>
          <w:lang w:val="fr-CA"/>
        </w:rPr>
        <w:t>Très important</w:t>
      </w:r>
    </w:p>
    <w:p w14:paraId="6F1E95FD" w14:textId="11D2E46F" w:rsidR="4CAA04D6" w:rsidRDefault="4CAA04D6" w:rsidP="1AB81CEF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14"/>
        <w:gridCol w:w="1154"/>
        <w:gridCol w:w="5449"/>
        <w:gridCol w:w="1323"/>
        <w:gridCol w:w="810"/>
      </w:tblGrid>
      <w:tr w:rsidR="1AB81CEF" w14:paraId="2C8ADB4A" w14:textId="77777777" w:rsidTr="6D1FA5E4">
        <w:tc>
          <w:tcPr>
            <w:tcW w:w="614" w:type="dxa"/>
          </w:tcPr>
          <w:p w14:paraId="7D113769" w14:textId="4B56E9EA" w:rsidR="1AB81CEF" w:rsidRDefault="1AB81CEF" w:rsidP="1AB81CEF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N°</w:t>
            </w:r>
          </w:p>
        </w:tc>
        <w:tc>
          <w:tcPr>
            <w:tcW w:w="1154" w:type="dxa"/>
          </w:tcPr>
          <w:p w14:paraId="6DA9125D" w14:textId="0A35AB66" w:rsidR="1AB81CEF" w:rsidRDefault="1AB81CEF" w:rsidP="1AB81CEF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N° Besoin</w:t>
            </w:r>
          </w:p>
        </w:tc>
        <w:tc>
          <w:tcPr>
            <w:tcW w:w="5449" w:type="dxa"/>
          </w:tcPr>
          <w:p w14:paraId="38AE3819" w14:textId="0ACDFE7C" w:rsidR="1AB81CEF" w:rsidRDefault="1AB81CEF" w:rsidP="1AB81CEF">
            <w:pPr>
              <w:rPr>
                <w:lang w:val="fr-CA"/>
              </w:rPr>
            </w:pPr>
            <w:r w:rsidRPr="1AB81CEF">
              <w:rPr>
                <w:lang w:val="fr-CA"/>
              </w:rPr>
              <w:t>Métrique</w:t>
            </w:r>
          </w:p>
        </w:tc>
        <w:tc>
          <w:tcPr>
            <w:tcW w:w="1323" w:type="dxa"/>
          </w:tcPr>
          <w:p w14:paraId="3947C23B" w14:textId="4F6BBB06" w:rsidR="1AB81CEF" w:rsidRDefault="1AB81CEF" w:rsidP="1AB81CEF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Importance</w:t>
            </w:r>
          </w:p>
        </w:tc>
        <w:tc>
          <w:tcPr>
            <w:tcW w:w="810" w:type="dxa"/>
          </w:tcPr>
          <w:p w14:paraId="6E5F8C9E" w14:textId="75F9219F" w:rsidR="1AB81CEF" w:rsidRDefault="1AB81CEF" w:rsidP="1AB81CEF">
            <w:pPr>
              <w:jc w:val="center"/>
            </w:pPr>
            <w:r w:rsidRPr="1AB81CEF">
              <w:rPr>
                <w:lang w:val="fr-CA"/>
              </w:rPr>
              <w:t>Unité</w:t>
            </w:r>
          </w:p>
        </w:tc>
      </w:tr>
      <w:tr w:rsidR="1AB81CEF" w:rsidRPr="006921DF" w14:paraId="5359582E" w14:textId="77777777" w:rsidTr="6D1FA5E4">
        <w:tc>
          <w:tcPr>
            <w:tcW w:w="614" w:type="dxa"/>
          </w:tcPr>
          <w:p w14:paraId="390BA85A" w14:textId="3FF6A263" w:rsidR="1AB81CEF" w:rsidRDefault="1AB81CEF" w:rsidP="1AB81CEF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1</w:t>
            </w:r>
          </w:p>
        </w:tc>
        <w:tc>
          <w:tcPr>
            <w:tcW w:w="1154" w:type="dxa"/>
          </w:tcPr>
          <w:p w14:paraId="0B36F311" w14:textId="4D0A7C82" w:rsidR="0090670F" w:rsidRDefault="0090670F" w:rsidP="0090670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  <w:r w:rsidR="00157C02">
              <w:rPr>
                <w:lang w:val="fr-CA"/>
              </w:rPr>
              <w:t xml:space="preserve"> et 11</w:t>
            </w:r>
          </w:p>
        </w:tc>
        <w:tc>
          <w:tcPr>
            <w:tcW w:w="5449" w:type="dxa"/>
          </w:tcPr>
          <w:p w14:paraId="5D8EE6E8" w14:textId="445C03B8" w:rsidR="1AB81CEF" w:rsidRDefault="00BE7DB0" w:rsidP="1AB81CEF">
            <w:pPr>
              <w:rPr>
                <w:lang w:val="fr-CA"/>
              </w:rPr>
            </w:pPr>
            <w:r w:rsidRPr="00BE7DB0">
              <w:rPr>
                <w:lang w:val="fr-CA"/>
              </w:rPr>
              <w:t>Coupe l’ongle à une distance sécuritaire</w:t>
            </w:r>
            <w:r w:rsidR="009C08A8">
              <w:rPr>
                <w:lang w:val="fr-CA"/>
              </w:rPr>
              <w:t xml:space="preserve"> (1 </w:t>
            </w:r>
            <w:r w:rsidR="00321719">
              <w:rPr>
                <w:lang w:val="fr-CA"/>
              </w:rPr>
              <w:t xml:space="preserve">à 2 mm de l’ongle rouge) </w:t>
            </w:r>
          </w:p>
        </w:tc>
        <w:tc>
          <w:tcPr>
            <w:tcW w:w="1323" w:type="dxa"/>
          </w:tcPr>
          <w:p w14:paraId="3089230B" w14:textId="65D52532" w:rsidR="1AB81CEF" w:rsidRDefault="00694190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810" w:type="dxa"/>
          </w:tcPr>
          <w:p w14:paraId="72E78B51" w14:textId="6385FD39" w:rsidR="1AB81CEF" w:rsidRDefault="003D5F4D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mm</w:t>
            </w:r>
          </w:p>
        </w:tc>
      </w:tr>
      <w:tr w:rsidR="005F6696" w:rsidRPr="006921DF" w14:paraId="4CD6151A" w14:textId="77777777" w:rsidTr="6D1FA5E4">
        <w:tc>
          <w:tcPr>
            <w:tcW w:w="614" w:type="dxa"/>
          </w:tcPr>
          <w:p w14:paraId="0E18A88F" w14:textId="65A25A39" w:rsidR="005F6696" w:rsidRPr="1AB81CEF" w:rsidRDefault="5B66482C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2</w:t>
            </w:r>
          </w:p>
        </w:tc>
        <w:tc>
          <w:tcPr>
            <w:tcW w:w="1154" w:type="dxa"/>
          </w:tcPr>
          <w:p w14:paraId="63073D34" w14:textId="13339082" w:rsidR="005F6696" w:rsidRDefault="00BA5E52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5449" w:type="dxa"/>
          </w:tcPr>
          <w:p w14:paraId="27C3EA21" w14:textId="6EC765EC" w:rsidR="005F6696" w:rsidRDefault="00D460D5" w:rsidP="1AB81CEF">
            <w:pPr>
              <w:rPr>
                <w:lang w:val="fr-CA"/>
              </w:rPr>
            </w:pPr>
            <w:r w:rsidRPr="00D460D5">
              <w:rPr>
                <w:lang w:val="fr-CA"/>
              </w:rPr>
              <w:t>Dois supporter un certain poids.</w:t>
            </w:r>
          </w:p>
        </w:tc>
        <w:tc>
          <w:tcPr>
            <w:tcW w:w="1323" w:type="dxa"/>
          </w:tcPr>
          <w:p w14:paraId="21F9BF98" w14:textId="75B4F69B" w:rsidR="005F6696" w:rsidRDefault="00D715EA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810" w:type="dxa"/>
          </w:tcPr>
          <w:p w14:paraId="0537E843" w14:textId="6771040B" w:rsidR="005F6696" w:rsidRDefault="00D715EA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</w:t>
            </w:r>
          </w:p>
        </w:tc>
      </w:tr>
      <w:tr w:rsidR="005F6696" w:rsidRPr="006921DF" w14:paraId="3F17683F" w14:textId="77777777" w:rsidTr="6D1FA5E4">
        <w:tc>
          <w:tcPr>
            <w:tcW w:w="614" w:type="dxa"/>
          </w:tcPr>
          <w:p w14:paraId="35D8E417" w14:textId="0478DE65" w:rsidR="005F6696" w:rsidRPr="1AB81CEF" w:rsidRDefault="39A26360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3</w:t>
            </w:r>
          </w:p>
        </w:tc>
        <w:tc>
          <w:tcPr>
            <w:tcW w:w="1154" w:type="dxa"/>
          </w:tcPr>
          <w:p w14:paraId="5CB31EEB" w14:textId="63C44BED" w:rsidR="005F6696" w:rsidRDefault="00D715EA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5449" w:type="dxa"/>
          </w:tcPr>
          <w:p w14:paraId="5EB61208" w14:textId="1838EC56" w:rsidR="005F6696" w:rsidRDefault="00D715EA" w:rsidP="1AB81CEF">
            <w:pPr>
              <w:rPr>
                <w:lang w:val="fr-CA"/>
              </w:rPr>
            </w:pPr>
            <w:r>
              <w:rPr>
                <w:lang w:val="fr-CA"/>
              </w:rPr>
              <w:t xml:space="preserve">Une certaine puissance électrique. </w:t>
            </w:r>
          </w:p>
        </w:tc>
        <w:tc>
          <w:tcPr>
            <w:tcW w:w="1323" w:type="dxa"/>
          </w:tcPr>
          <w:p w14:paraId="09DEB5FE" w14:textId="54501A04" w:rsidR="005F6696" w:rsidRDefault="000C05B3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810" w:type="dxa"/>
          </w:tcPr>
          <w:p w14:paraId="3FF89921" w14:textId="2002ED50" w:rsidR="005F6696" w:rsidRDefault="000C05B3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</w:t>
            </w:r>
          </w:p>
        </w:tc>
      </w:tr>
      <w:tr w:rsidR="005F6696" w:rsidRPr="006921DF" w14:paraId="1101546B" w14:textId="77777777" w:rsidTr="6D1FA5E4">
        <w:tc>
          <w:tcPr>
            <w:tcW w:w="614" w:type="dxa"/>
          </w:tcPr>
          <w:p w14:paraId="000709E3" w14:textId="50B4C815" w:rsidR="005F6696" w:rsidRPr="1AB81CEF" w:rsidRDefault="1EDA41A4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4</w:t>
            </w:r>
          </w:p>
        </w:tc>
        <w:tc>
          <w:tcPr>
            <w:tcW w:w="1154" w:type="dxa"/>
          </w:tcPr>
          <w:p w14:paraId="29130A81" w14:textId="411E8BD8" w:rsidR="005F6696" w:rsidRDefault="002957AB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  <w:r w:rsidR="009C09DD">
              <w:rPr>
                <w:lang w:val="fr-CA"/>
              </w:rPr>
              <w:t xml:space="preserve"> et 7</w:t>
            </w:r>
          </w:p>
        </w:tc>
        <w:tc>
          <w:tcPr>
            <w:tcW w:w="5449" w:type="dxa"/>
          </w:tcPr>
          <w:p w14:paraId="5A86C3D1" w14:textId="1C4F28E3" w:rsidR="005F6696" w:rsidRDefault="0096728A" w:rsidP="1AB81CEF">
            <w:pPr>
              <w:rPr>
                <w:lang w:val="fr-CA"/>
              </w:rPr>
            </w:pPr>
            <w:r w:rsidRPr="0096728A">
              <w:rPr>
                <w:lang w:val="fr-CA"/>
              </w:rPr>
              <w:t>Largeur raisonnable pour tous les pieds.</w:t>
            </w:r>
          </w:p>
        </w:tc>
        <w:tc>
          <w:tcPr>
            <w:tcW w:w="1323" w:type="dxa"/>
          </w:tcPr>
          <w:p w14:paraId="7F12FEF1" w14:textId="23E03EF8" w:rsidR="005F6696" w:rsidRDefault="0096728A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810" w:type="dxa"/>
          </w:tcPr>
          <w:p w14:paraId="16CB5179" w14:textId="28A63F40" w:rsidR="005F6696" w:rsidRDefault="00CF6F9F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Pouce</w:t>
            </w:r>
          </w:p>
        </w:tc>
      </w:tr>
      <w:tr w:rsidR="00CF6F9F" w:rsidRPr="00DF01B7" w14:paraId="1F29F9EE" w14:textId="77777777" w:rsidTr="6D1FA5E4">
        <w:tc>
          <w:tcPr>
            <w:tcW w:w="614" w:type="dxa"/>
          </w:tcPr>
          <w:p w14:paraId="7D30B993" w14:textId="29DB0DFE" w:rsidR="00CF6F9F" w:rsidRDefault="7C9807B5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5</w:t>
            </w:r>
          </w:p>
        </w:tc>
        <w:tc>
          <w:tcPr>
            <w:tcW w:w="1154" w:type="dxa"/>
          </w:tcPr>
          <w:p w14:paraId="514C357C" w14:textId="3D5448BF" w:rsidR="00CF6F9F" w:rsidRDefault="00B52522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5449" w:type="dxa"/>
          </w:tcPr>
          <w:p w14:paraId="73ACC443" w14:textId="4FAFCF1E" w:rsidR="00CF6F9F" w:rsidRPr="0096728A" w:rsidRDefault="00DF01B7" w:rsidP="1AB81CEF">
            <w:pPr>
              <w:rPr>
                <w:lang w:val="fr-CA"/>
              </w:rPr>
            </w:pPr>
            <w:r w:rsidRPr="00DF01B7">
              <w:rPr>
                <w:lang w:val="fr-CA"/>
              </w:rPr>
              <w:t>Dispositif qui contient les ongles coupés.</w:t>
            </w:r>
          </w:p>
        </w:tc>
        <w:tc>
          <w:tcPr>
            <w:tcW w:w="1323" w:type="dxa"/>
          </w:tcPr>
          <w:p w14:paraId="45F245F6" w14:textId="489BC5E5" w:rsidR="00CF6F9F" w:rsidRDefault="00B846E2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810" w:type="dxa"/>
          </w:tcPr>
          <w:p w14:paraId="7A72BF83" w14:textId="0E65B186" w:rsidR="00CF6F9F" w:rsidRDefault="00827FEC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g</w:t>
            </w:r>
          </w:p>
        </w:tc>
      </w:tr>
      <w:tr w:rsidR="00CF6F9F" w:rsidRPr="00DF01B7" w14:paraId="7B3747A3" w14:textId="77777777" w:rsidTr="6D1FA5E4">
        <w:tc>
          <w:tcPr>
            <w:tcW w:w="614" w:type="dxa"/>
          </w:tcPr>
          <w:p w14:paraId="76551F7C" w14:textId="336D0D8B" w:rsidR="00CF6F9F" w:rsidRDefault="7C9807B5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6</w:t>
            </w:r>
          </w:p>
        </w:tc>
        <w:tc>
          <w:tcPr>
            <w:tcW w:w="1154" w:type="dxa"/>
          </w:tcPr>
          <w:p w14:paraId="3AA5C5AB" w14:textId="70FD63D5" w:rsidR="00CF6F9F" w:rsidRDefault="0085652C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5449" w:type="dxa"/>
          </w:tcPr>
          <w:p w14:paraId="049D0113" w14:textId="4D7B35F5" w:rsidR="00CF6F9F" w:rsidRPr="0096728A" w:rsidRDefault="0085652C" w:rsidP="1AB81CEF">
            <w:pPr>
              <w:rPr>
                <w:lang w:val="fr-CA"/>
              </w:rPr>
            </w:pPr>
            <w:r>
              <w:rPr>
                <w:lang w:val="fr-CA"/>
              </w:rPr>
              <w:t xml:space="preserve">Un prix raisonnable </w:t>
            </w:r>
          </w:p>
        </w:tc>
        <w:tc>
          <w:tcPr>
            <w:tcW w:w="1323" w:type="dxa"/>
          </w:tcPr>
          <w:p w14:paraId="163EE21D" w14:textId="7200ED36" w:rsidR="00CF6F9F" w:rsidRDefault="0085652C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810" w:type="dxa"/>
          </w:tcPr>
          <w:p w14:paraId="05752C75" w14:textId="20AE15D7" w:rsidR="00CF6F9F" w:rsidRDefault="699B95F4" w:rsidP="1AB81CEF">
            <w:pPr>
              <w:jc w:val="center"/>
              <w:rPr>
                <w:lang w:val="fr-CA"/>
              </w:rPr>
            </w:pPr>
            <w:r w:rsidRPr="63A9D35A">
              <w:rPr>
                <w:lang w:val="fr-CA"/>
              </w:rPr>
              <w:t>$ CAD</w:t>
            </w:r>
          </w:p>
        </w:tc>
      </w:tr>
      <w:tr w:rsidR="00CF6F9F" w:rsidRPr="00960DC8" w14:paraId="52780B91" w14:textId="77777777" w:rsidTr="6D1FA5E4">
        <w:tc>
          <w:tcPr>
            <w:tcW w:w="614" w:type="dxa"/>
          </w:tcPr>
          <w:p w14:paraId="2DAF0748" w14:textId="05F3300F" w:rsidR="00CF6F9F" w:rsidRDefault="7781A4AA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7</w:t>
            </w:r>
          </w:p>
        </w:tc>
        <w:tc>
          <w:tcPr>
            <w:tcW w:w="1154" w:type="dxa"/>
          </w:tcPr>
          <w:p w14:paraId="2EB713B9" w14:textId="3B6579ED" w:rsidR="00CF6F9F" w:rsidRDefault="00EE74D5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5449" w:type="dxa"/>
          </w:tcPr>
          <w:p w14:paraId="407C6D62" w14:textId="0299A076" w:rsidR="00CF6F9F" w:rsidRPr="0096728A" w:rsidRDefault="00960DC8" w:rsidP="1AB81CEF">
            <w:pPr>
              <w:rPr>
                <w:lang w:val="fr-CA"/>
              </w:rPr>
            </w:pPr>
            <w:r w:rsidRPr="00960DC8">
              <w:rPr>
                <w:lang w:val="fr-CA"/>
              </w:rPr>
              <w:t>Grandeur minimale pour prendre le moins d'espace possible</w:t>
            </w:r>
            <w:r>
              <w:rPr>
                <w:lang w:val="fr-CA"/>
              </w:rPr>
              <w:t>.</w:t>
            </w:r>
          </w:p>
        </w:tc>
        <w:tc>
          <w:tcPr>
            <w:tcW w:w="1323" w:type="dxa"/>
          </w:tcPr>
          <w:p w14:paraId="007D25E4" w14:textId="2BF2E179" w:rsidR="00CF6F9F" w:rsidRDefault="00480BCA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810" w:type="dxa"/>
          </w:tcPr>
          <w:p w14:paraId="5C2354C6" w14:textId="034055A9" w:rsidR="00CF6F9F" w:rsidRDefault="00BF0651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Pouce</w:t>
            </w:r>
          </w:p>
        </w:tc>
      </w:tr>
      <w:tr w:rsidR="00CF6F9F" w:rsidRPr="00960DC8" w14:paraId="06C7A04A" w14:textId="77777777" w:rsidTr="6D1FA5E4">
        <w:tc>
          <w:tcPr>
            <w:tcW w:w="614" w:type="dxa"/>
          </w:tcPr>
          <w:p w14:paraId="1FE50CF4" w14:textId="6CAB559B" w:rsidR="00CF6F9F" w:rsidRDefault="41741003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8</w:t>
            </w:r>
          </w:p>
        </w:tc>
        <w:tc>
          <w:tcPr>
            <w:tcW w:w="1154" w:type="dxa"/>
          </w:tcPr>
          <w:p w14:paraId="312EB339" w14:textId="047E5A48" w:rsidR="00CF6F9F" w:rsidRDefault="002D59FD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5449" w:type="dxa"/>
          </w:tcPr>
          <w:p w14:paraId="679E6F97" w14:textId="3C159BAC" w:rsidR="00CF6F9F" w:rsidRPr="0096728A" w:rsidRDefault="002D59FD" w:rsidP="1AB81CEF">
            <w:pPr>
              <w:rPr>
                <w:lang w:val="fr-CA"/>
              </w:rPr>
            </w:pPr>
            <w:r w:rsidRPr="002D59FD">
              <w:rPr>
                <w:lang w:val="fr-CA"/>
              </w:rPr>
              <w:t>Système de sécurité</w:t>
            </w:r>
          </w:p>
        </w:tc>
        <w:tc>
          <w:tcPr>
            <w:tcW w:w="1323" w:type="dxa"/>
          </w:tcPr>
          <w:p w14:paraId="442BE48C" w14:textId="2401EA4E" w:rsidR="00CF6F9F" w:rsidRDefault="002D59FD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810" w:type="dxa"/>
          </w:tcPr>
          <w:p w14:paraId="62EBAFE4" w14:textId="675996BD" w:rsidR="00CF6F9F" w:rsidRDefault="00601A01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</w:t>
            </w:r>
          </w:p>
        </w:tc>
      </w:tr>
      <w:tr w:rsidR="00601A01" w:rsidRPr="00CF44CE" w14:paraId="2F432A46" w14:textId="77777777" w:rsidTr="6D1FA5E4">
        <w:tc>
          <w:tcPr>
            <w:tcW w:w="614" w:type="dxa"/>
          </w:tcPr>
          <w:p w14:paraId="08F32AF9" w14:textId="1F2F0AA6" w:rsidR="00601A01" w:rsidRDefault="3671D895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9</w:t>
            </w:r>
          </w:p>
        </w:tc>
        <w:tc>
          <w:tcPr>
            <w:tcW w:w="1154" w:type="dxa"/>
          </w:tcPr>
          <w:p w14:paraId="73C43D8A" w14:textId="7BFB9C99" w:rsidR="00601A01" w:rsidRDefault="00AD7067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5449" w:type="dxa"/>
          </w:tcPr>
          <w:p w14:paraId="4A79C1FB" w14:textId="1DD0CE73" w:rsidR="00601A01" w:rsidRPr="002D59FD" w:rsidRDefault="00CF44CE" w:rsidP="1AB81CEF">
            <w:pPr>
              <w:rPr>
                <w:lang w:val="fr-CA"/>
              </w:rPr>
            </w:pPr>
            <w:r>
              <w:rPr>
                <w:lang w:val="fr-CA"/>
              </w:rPr>
              <w:t xml:space="preserve">Système électrique pour couper plusieurs </w:t>
            </w:r>
            <w:r w:rsidR="20372EA4" w:rsidRPr="0ACD3FC2">
              <w:rPr>
                <w:lang w:val="fr-CA"/>
              </w:rPr>
              <w:t>ongle</w:t>
            </w:r>
            <w:r w:rsidR="76CD126E" w:rsidRPr="0ACD3FC2">
              <w:rPr>
                <w:lang w:val="fr-CA"/>
              </w:rPr>
              <w:t>s</w:t>
            </w:r>
          </w:p>
        </w:tc>
        <w:tc>
          <w:tcPr>
            <w:tcW w:w="1323" w:type="dxa"/>
          </w:tcPr>
          <w:p w14:paraId="3C1394EC" w14:textId="36760FEE" w:rsidR="00601A01" w:rsidRDefault="00CF44CE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810" w:type="dxa"/>
          </w:tcPr>
          <w:p w14:paraId="5644FA4C" w14:textId="3C0ACA74" w:rsidR="00601A01" w:rsidRDefault="002510BF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</w:t>
            </w:r>
          </w:p>
        </w:tc>
      </w:tr>
      <w:tr w:rsidR="001D1AA8" w:rsidRPr="00960DC8" w14:paraId="2BF71806" w14:textId="77777777" w:rsidTr="6D1FA5E4">
        <w:tc>
          <w:tcPr>
            <w:tcW w:w="614" w:type="dxa"/>
          </w:tcPr>
          <w:p w14:paraId="7FE492DD" w14:textId="3714953B" w:rsidR="001D1AA8" w:rsidRDefault="3523BD97" w:rsidP="1AB81CEF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1</w:t>
            </w:r>
            <w:r w:rsidR="5F0B7180" w:rsidRPr="6D1FA5E4">
              <w:rPr>
                <w:lang w:val="fr-CA"/>
              </w:rPr>
              <w:t>0</w:t>
            </w:r>
          </w:p>
        </w:tc>
        <w:tc>
          <w:tcPr>
            <w:tcW w:w="1154" w:type="dxa"/>
          </w:tcPr>
          <w:p w14:paraId="7EE328B5" w14:textId="28C299BD" w:rsidR="001D1AA8" w:rsidRDefault="00616B09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</w:tc>
        <w:tc>
          <w:tcPr>
            <w:tcW w:w="5449" w:type="dxa"/>
          </w:tcPr>
          <w:p w14:paraId="6B9DB4D7" w14:textId="7138F91B" w:rsidR="001D1AA8" w:rsidRPr="002D59FD" w:rsidRDefault="00616B09" w:rsidP="1AB81CEF">
            <w:pPr>
              <w:rPr>
                <w:lang w:val="fr-CA"/>
              </w:rPr>
            </w:pPr>
            <w:r>
              <w:rPr>
                <w:lang w:val="fr-CA"/>
              </w:rPr>
              <w:t xml:space="preserve">Système autonome </w:t>
            </w:r>
          </w:p>
        </w:tc>
        <w:tc>
          <w:tcPr>
            <w:tcW w:w="1323" w:type="dxa"/>
          </w:tcPr>
          <w:p w14:paraId="1C2F9D82" w14:textId="31B97B64" w:rsidR="001D1AA8" w:rsidRDefault="00616B09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810" w:type="dxa"/>
          </w:tcPr>
          <w:p w14:paraId="69BA5260" w14:textId="362E2A20" w:rsidR="001D1AA8" w:rsidRDefault="004411AF" w:rsidP="1AB81C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</w:t>
            </w:r>
          </w:p>
        </w:tc>
      </w:tr>
    </w:tbl>
    <w:p w14:paraId="322F0FF1" w14:textId="20EA1647" w:rsidR="4CAA04D6" w:rsidRDefault="4CAA04D6" w:rsidP="1AB81CEF">
      <w:pPr>
        <w:rPr>
          <w:lang w:val="fr-CA"/>
        </w:rPr>
      </w:pPr>
    </w:p>
    <w:p w14:paraId="534B243A" w14:textId="01CF7583" w:rsidR="6CDDF30F" w:rsidRDefault="6CDDF30F" w:rsidP="6CDDF30F">
      <w:pPr>
        <w:rPr>
          <w:lang w:val="fr-CA"/>
        </w:rPr>
      </w:pPr>
    </w:p>
    <w:p w14:paraId="66D8B67F" w14:textId="4E063F09" w:rsidR="6EEE9BF1" w:rsidRPr="006D1376" w:rsidRDefault="6EEE9BF1" w:rsidP="11DC064C">
      <w:pPr>
        <w:pStyle w:val="Heading1"/>
        <w:rPr>
          <w:lang w:val="fr-CA"/>
        </w:rPr>
      </w:pPr>
      <w:r w:rsidRPr="1AB81CEF">
        <w:rPr>
          <w:lang w:val="fr-CA"/>
        </w:rPr>
        <w:t>5.    Étalonnage de produits semblable</w:t>
      </w:r>
      <w:r w:rsidR="00C6758F">
        <w:rPr>
          <w:lang w:val="fr-CA"/>
        </w:rPr>
        <w:t> :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8"/>
        <w:gridCol w:w="451"/>
        <w:gridCol w:w="451"/>
        <w:gridCol w:w="2954"/>
        <w:gridCol w:w="409"/>
        <w:gridCol w:w="760"/>
        <w:gridCol w:w="971"/>
        <w:gridCol w:w="901"/>
        <w:gridCol w:w="995"/>
        <w:gridCol w:w="990"/>
      </w:tblGrid>
      <w:tr w:rsidR="4CAA04D6" w14:paraId="1C7D923C" w14:textId="77777777" w:rsidTr="6D1FA5E4">
        <w:trPr>
          <w:trHeight w:val="2745"/>
        </w:trPr>
        <w:tc>
          <w:tcPr>
            <w:tcW w:w="495" w:type="dxa"/>
          </w:tcPr>
          <w:p w14:paraId="2B04A8BD" w14:textId="59BCF2B4" w:rsidR="3011377C" w:rsidRDefault="7DC091FC" w:rsidP="63A9D35A">
            <w:pPr>
              <w:rPr>
                <w:lang w:val="fr-CA"/>
              </w:rPr>
            </w:pPr>
            <w:r w:rsidRPr="63A9D35A">
              <w:rPr>
                <w:lang w:val="fr-CA"/>
              </w:rPr>
              <w:t>N° Mé</w:t>
            </w:r>
          </w:p>
          <w:p w14:paraId="684F1753" w14:textId="7713BE1E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t</w:t>
            </w:r>
          </w:p>
          <w:p w14:paraId="3BDB8B6E" w14:textId="49D85133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r</w:t>
            </w:r>
          </w:p>
          <w:p w14:paraId="0428F76F" w14:textId="67EF1558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i</w:t>
            </w:r>
          </w:p>
          <w:p w14:paraId="14603E83" w14:textId="29F1F45F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q</w:t>
            </w:r>
          </w:p>
          <w:p w14:paraId="5489250E" w14:textId="3EDC3D8B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u</w:t>
            </w:r>
          </w:p>
          <w:p w14:paraId="05DF89B6" w14:textId="2FCD1EFD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e</w:t>
            </w:r>
          </w:p>
        </w:tc>
        <w:tc>
          <w:tcPr>
            <w:tcW w:w="465" w:type="dxa"/>
          </w:tcPr>
          <w:p w14:paraId="52E95543" w14:textId="6240FF72" w:rsidR="3011377C" w:rsidRDefault="7DC091FC" w:rsidP="63A9D35A">
            <w:pPr>
              <w:rPr>
                <w:lang w:val="fr-CA"/>
              </w:rPr>
            </w:pPr>
            <w:r w:rsidRPr="63A9D35A">
              <w:rPr>
                <w:lang w:val="fr-CA"/>
              </w:rPr>
              <w:t>N° B</w:t>
            </w:r>
          </w:p>
          <w:p w14:paraId="4A912CFE" w14:textId="39D6C868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e</w:t>
            </w:r>
          </w:p>
          <w:p w14:paraId="6D8BEBE7" w14:textId="3474B160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s</w:t>
            </w:r>
          </w:p>
          <w:p w14:paraId="0564BAE5" w14:textId="65436800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o</w:t>
            </w:r>
          </w:p>
          <w:p w14:paraId="1317320B" w14:textId="07E36F4E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i</w:t>
            </w:r>
          </w:p>
          <w:p w14:paraId="4A4EC43C" w14:textId="23C8E829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</w:t>
            </w:r>
          </w:p>
          <w:p w14:paraId="7598821B" w14:textId="7DD713F3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s</w:t>
            </w:r>
          </w:p>
        </w:tc>
        <w:tc>
          <w:tcPr>
            <w:tcW w:w="3135" w:type="dxa"/>
            <w:gridSpan w:val="2"/>
          </w:tcPr>
          <w:p w14:paraId="0518C778" w14:textId="7A578D49" w:rsidR="3011377C" w:rsidRDefault="3011377C" w:rsidP="4CAA04D6">
            <w:pPr>
              <w:rPr>
                <w:lang w:val="fr-CA"/>
              </w:rPr>
            </w:pPr>
            <w:r w:rsidRPr="4CAA04D6">
              <w:rPr>
                <w:lang w:val="fr-CA"/>
              </w:rPr>
              <w:t>Métrique</w:t>
            </w:r>
          </w:p>
        </w:tc>
        <w:tc>
          <w:tcPr>
            <w:tcW w:w="420" w:type="dxa"/>
          </w:tcPr>
          <w:p w14:paraId="6AADA669" w14:textId="4CA1D6E4" w:rsidR="3011377C" w:rsidRDefault="7DC091FC" w:rsidP="63A9D35A">
            <w:pPr>
              <w:rPr>
                <w:lang w:val="fr-CA"/>
              </w:rPr>
            </w:pPr>
            <w:r w:rsidRPr="63A9D35A">
              <w:rPr>
                <w:lang w:val="fr-CA"/>
              </w:rPr>
              <w:t>Impor</w:t>
            </w:r>
          </w:p>
          <w:p w14:paraId="53B4FE26" w14:textId="57EE6BE2" w:rsidR="3011377C" w:rsidRDefault="1133D2C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tance</w:t>
            </w:r>
          </w:p>
        </w:tc>
        <w:tc>
          <w:tcPr>
            <w:tcW w:w="795" w:type="dxa"/>
          </w:tcPr>
          <w:p w14:paraId="0CE783B5" w14:textId="7768889F" w:rsidR="3CD08141" w:rsidRDefault="3CD08141" w:rsidP="1AB81CEF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t>Unité</w:t>
            </w:r>
          </w:p>
        </w:tc>
        <w:tc>
          <w:tcPr>
            <w:tcW w:w="1020" w:type="dxa"/>
          </w:tcPr>
          <w:p w14:paraId="6572F674" w14:textId="5F98EE59" w:rsidR="59049E3A" w:rsidRDefault="000655B2" w:rsidP="4CAA04D6">
            <w:pPr>
              <w:rPr>
                <w:lang w:val="fr-CA"/>
              </w:rPr>
            </w:pPr>
            <w:hyperlink r:id="rId8">
              <w:r w:rsidR="59049E3A" w:rsidRPr="1AB81CEF">
                <w:rPr>
                  <w:rStyle w:val="Hyperlink"/>
                  <w:lang w:val="fr-CA"/>
                </w:rPr>
                <w:t xml:space="preserve">Pursonic NC1 Electric </w:t>
              </w:r>
              <w:r w:rsidR="59049E3A" w:rsidRPr="1AB81CEF">
                <w:rPr>
                  <w:rStyle w:val="Hyperlink"/>
                  <w:lang w:val="fr-CA"/>
                </w:rPr>
                <w:lastRenderedPageBreak/>
                <w:t>Nail Trimmer</w:t>
              </w:r>
            </w:hyperlink>
          </w:p>
        </w:tc>
        <w:tc>
          <w:tcPr>
            <w:tcW w:w="945" w:type="dxa"/>
          </w:tcPr>
          <w:p w14:paraId="17E4CEFD" w14:textId="392E0614" w:rsidR="59049E3A" w:rsidRPr="000C0BF8" w:rsidRDefault="000655B2" w:rsidP="4CAA04D6">
            <w:hyperlink r:id="rId9">
              <w:r w:rsidR="59049E3A" w:rsidRPr="000C0BF8">
                <w:rPr>
                  <w:rStyle w:val="Hyperlink"/>
                </w:rPr>
                <w:t xml:space="preserve">Easy Reach 4mm </w:t>
              </w:r>
              <w:r w:rsidR="59049E3A" w:rsidRPr="000C0BF8">
                <w:rPr>
                  <w:rStyle w:val="Hyperlink"/>
                </w:rPr>
                <w:lastRenderedPageBreak/>
                <w:t>Toenail Clipper</w:t>
              </w:r>
            </w:hyperlink>
          </w:p>
        </w:tc>
        <w:tc>
          <w:tcPr>
            <w:tcW w:w="1045" w:type="dxa"/>
          </w:tcPr>
          <w:p w14:paraId="6E114FD9" w14:textId="7A838E7B" w:rsidR="3274AC91" w:rsidRPr="000C0BF8" w:rsidRDefault="000655B2" w:rsidP="4CAA04D6">
            <w:hyperlink r:id="rId10">
              <w:r w:rsidR="3274AC91" w:rsidRPr="000C0BF8">
                <w:rPr>
                  <w:rStyle w:val="Hyperlink"/>
                </w:rPr>
                <w:t xml:space="preserve">Ableware Press-On One-Handed </w:t>
              </w:r>
              <w:r w:rsidR="3274AC91" w:rsidRPr="000C0BF8">
                <w:rPr>
                  <w:rStyle w:val="Hyperlink"/>
                </w:rPr>
                <w:lastRenderedPageBreak/>
                <w:t>Nail Clipper</w:t>
              </w:r>
            </w:hyperlink>
          </w:p>
          <w:p w14:paraId="5FE4D4BA" w14:textId="02A38D40" w:rsidR="4CAA04D6" w:rsidRPr="000C0BF8" w:rsidRDefault="4CAA04D6" w:rsidP="4CAA04D6"/>
        </w:tc>
        <w:tc>
          <w:tcPr>
            <w:tcW w:w="1040" w:type="dxa"/>
          </w:tcPr>
          <w:p w14:paraId="6487C22C" w14:textId="12C208B2" w:rsidR="3274AC91" w:rsidRDefault="000655B2" w:rsidP="4CAA04D6">
            <w:pPr>
              <w:rPr>
                <w:lang w:val="fr-CA"/>
              </w:rPr>
            </w:pPr>
            <w:hyperlink r:id="rId11">
              <w:r w:rsidR="3274AC91" w:rsidRPr="1AB81CEF">
                <w:rPr>
                  <w:rStyle w:val="Hyperlink"/>
                  <w:lang w:val="fr-CA"/>
                </w:rPr>
                <w:t xml:space="preserve">ClipDifferent – Automatic </w:t>
              </w:r>
              <w:r w:rsidR="3274AC91" w:rsidRPr="1AB81CEF">
                <w:rPr>
                  <w:rStyle w:val="Hyperlink"/>
                  <w:lang w:val="fr-CA"/>
                </w:rPr>
                <w:lastRenderedPageBreak/>
                <w:t>Fingernail Trimmer</w:t>
              </w:r>
            </w:hyperlink>
          </w:p>
        </w:tc>
      </w:tr>
      <w:tr w:rsidR="4CAA04D6" w14:paraId="1F4ADA49" w14:textId="77777777" w:rsidTr="6D1FA5E4">
        <w:tc>
          <w:tcPr>
            <w:tcW w:w="495" w:type="dxa"/>
          </w:tcPr>
          <w:p w14:paraId="034AA590" w14:textId="28E65404" w:rsidR="3CD08141" w:rsidRDefault="3CD08141" w:rsidP="1AB81CEF">
            <w:pPr>
              <w:jc w:val="center"/>
              <w:rPr>
                <w:lang w:val="fr-CA"/>
              </w:rPr>
            </w:pPr>
            <w:r w:rsidRPr="1AB81CEF">
              <w:rPr>
                <w:lang w:val="fr-CA"/>
              </w:rPr>
              <w:lastRenderedPageBreak/>
              <w:t>1</w:t>
            </w:r>
          </w:p>
        </w:tc>
        <w:tc>
          <w:tcPr>
            <w:tcW w:w="465" w:type="dxa"/>
          </w:tcPr>
          <w:p w14:paraId="01FF4881" w14:textId="6C837316" w:rsidR="4CAA04D6" w:rsidRDefault="4E008197" w:rsidP="1AB81CEF">
            <w:pPr>
              <w:jc w:val="center"/>
              <w:rPr>
                <w:lang w:val="fr-CA"/>
              </w:rPr>
            </w:pPr>
            <w:r w:rsidRPr="63A9D35A">
              <w:rPr>
                <w:lang w:val="fr-CA"/>
              </w:rPr>
              <w:t>5 et 11</w:t>
            </w:r>
          </w:p>
        </w:tc>
        <w:tc>
          <w:tcPr>
            <w:tcW w:w="3135" w:type="dxa"/>
            <w:gridSpan w:val="2"/>
          </w:tcPr>
          <w:p w14:paraId="37ADBA7F" w14:textId="7A827F71" w:rsidR="4CAA04D6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Coupe l’ongle à une distance sécuritaire (1 à 2 mm de l’ongle rouge)</w:t>
            </w:r>
          </w:p>
          <w:p w14:paraId="744A1A3F" w14:textId="25B1DD5E" w:rsidR="4CAA04D6" w:rsidRDefault="4CAA04D6" w:rsidP="4CAA04D6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36C17E2D" w14:textId="12B7E6F9" w:rsidR="4CAA04D6" w:rsidRDefault="4E008197" w:rsidP="1AB81CEF">
            <w:pPr>
              <w:jc w:val="center"/>
              <w:rPr>
                <w:lang w:val="fr-CA"/>
              </w:rPr>
            </w:pPr>
            <w:r w:rsidRPr="63A9D35A">
              <w:rPr>
                <w:lang w:val="fr-CA"/>
              </w:rPr>
              <w:t>5</w:t>
            </w:r>
          </w:p>
        </w:tc>
        <w:tc>
          <w:tcPr>
            <w:tcW w:w="795" w:type="dxa"/>
          </w:tcPr>
          <w:p w14:paraId="0E4428C1" w14:textId="345B1B43" w:rsidR="4CAA04D6" w:rsidRDefault="4E008197" w:rsidP="1AB81CEF">
            <w:pPr>
              <w:jc w:val="center"/>
              <w:rPr>
                <w:lang w:val="fr-CA"/>
              </w:rPr>
            </w:pPr>
            <w:r w:rsidRPr="63A9D35A">
              <w:rPr>
                <w:lang w:val="fr-CA"/>
              </w:rPr>
              <w:t>mm</w:t>
            </w:r>
          </w:p>
        </w:tc>
        <w:tc>
          <w:tcPr>
            <w:tcW w:w="1020" w:type="dxa"/>
          </w:tcPr>
          <w:p w14:paraId="40273F63" w14:textId="3E64C147" w:rsidR="4CAA04D6" w:rsidRDefault="762388CB" w:rsidP="4CAA04D6">
            <w:pPr>
              <w:rPr>
                <w:lang w:val="fr-CA"/>
              </w:rPr>
            </w:pPr>
            <w:r w:rsidRPr="63A9D35A">
              <w:rPr>
                <w:lang w:val="fr-CA"/>
              </w:rPr>
              <w:t>1mm</w:t>
            </w:r>
          </w:p>
        </w:tc>
        <w:tc>
          <w:tcPr>
            <w:tcW w:w="945" w:type="dxa"/>
          </w:tcPr>
          <w:p w14:paraId="7FBBDD3F" w14:textId="63985506" w:rsidR="4CAA04D6" w:rsidRDefault="68861BFE" w:rsidP="4CAA04D6">
            <w:pPr>
              <w:rPr>
                <w:lang w:val="fr-CA"/>
              </w:rPr>
            </w:pPr>
            <w:r w:rsidRPr="63A9D35A">
              <w:rPr>
                <w:lang w:val="fr-CA"/>
              </w:rPr>
              <w:t>2mm</w:t>
            </w:r>
          </w:p>
        </w:tc>
        <w:tc>
          <w:tcPr>
            <w:tcW w:w="1045" w:type="dxa"/>
          </w:tcPr>
          <w:p w14:paraId="38B269C3" w14:textId="613FF128" w:rsidR="4CAA04D6" w:rsidRDefault="2C208B97" w:rsidP="4CAA04D6">
            <w:pPr>
              <w:rPr>
                <w:lang w:val="fr-CA"/>
              </w:rPr>
            </w:pPr>
            <w:r w:rsidRPr="63A9D35A">
              <w:rPr>
                <w:lang w:val="fr-CA"/>
              </w:rPr>
              <w:t>1mm</w:t>
            </w:r>
          </w:p>
        </w:tc>
        <w:tc>
          <w:tcPr>
            <w:tcW w:w="1040" w:type="dxa"/>
          </w:tcPr>
          <w:p w14:paraId="761E16E2" w14:textId="2D0CC82F" w:rsidR="4CAA04D6" w:rsidRDefault="01B79239" w:rsidP="4CAA04D6">
            <w:pPr>
              <w:rPr>
                <w:lang w:val="fr-CA"/>
              </w:rPr>
            </w:pPr>
            <w:r w:rsidRPr="63A9D35A">
              <w:rPr>
                <w:lang w:val="fr-CA"/>
              </w:rPr>
              <w:t>1mm</w:t>
            </w:r>
          </w:p>
        </w:tc>
      </w:tr>
      <w:tr w:rsidR="63A9D35A" w14:paraId="4EE34B74" w14:textId="77777777" w:rsidTr="6D1FA5E4">
        <w:tc>
          <w:tcPr>
            <w:tcW w:w="495" w:type="dxa"/>
            <w:gridSpan w:val="2"/>
          </w:tcPr>
          <w:p w14:paraId="6083D91A" w14:textId="26468E70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2</w:t>
            </w:r>
          </w:p>
        </w:tc>
        <w:tc>
          <w:tcPr>
            <w:tcW w:w="465" w:type="dxa"/>
          </w:tcPr>
          <w:p w14:paraId="16170320" w14:textId="5049877D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2</w:t>
            </w:r>
          </w:p>
        </w:tc>
        <w:tc>
          <w:tcPr>
            <w:tcW w:w="3135" w:type="dxa"/>
          </w:tcPr>
          <w:p w14:paraId="34A5DA9B" w14:textId="5532A83A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Coupe l’ongle à une distance sécuritaire (1 à 2 mm de l’ongle rouge)</w:t>
            </w:r>
          </w:p>
          <w:p w14:paraId="6ABF3FFC" w14:textId="299C1DEF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0CC38647" w14:textId="4A3352F8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2</w:t>
            </w:r>
          </w:p>
        </w:tc>
        <w:tc>
          <w:tcPr>
            <w:tcW w:w="795" w:type="dxa"/>
          </w:tcPr>
          <w:p w14:paraId="7119B7DD" w14:textId="3C06F234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mm</w:t>
            </w:r>
          </w:p>
        </w:tc>
        <w:tc>
          <w:tcPr>
            <w:tcW w:w="1020" w:type="dxa"/>
          </w:tcPr>
          <w:p w14:paraId="318BED84" w14:textId="3A4E11AD" w:rsidR="5BC72850" w:rsidRDefault="1E9F4CAB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1mm</w:t>
            </w:r>
          </w:p>
        </w:tc>
        <w:tc>
          <w:tcPr>
            <w:tcW w:w="945" w:type="dxa"/>
          </w:tcPr>
          <w:p w14:paraId="67A54760" w14:textId="4ED1E17F" w:rsidR="071D831B" w:rsidRDefault="55B28F7D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2mm</w:t>
            </w:r>
          </w:p>
        </w:tc>
        <w:tc>
          <w:tcPr>
            <w:tcW w:w="1045" w:type="dxa"/>
          </w:tcPr>
          <w:p w14:paraId="6EBDEF0B" w14:textId="25A9A107" w:rsidR="34A5814A" w:rsidRDefault="27A2BE31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1mm</w:t>
            </w:r>
          </w:p>
        </w:tc>
        <w:tc>
          <w:tcPr>
            <w:tcW w:w="1040" w:type="dxa"/>
          </w:tcPr>
          <w:p w14:paraId="0EC6EFDE" w14:textId="3265D403" w:rsidR="104B474E" w:rsidRDefault="31C87FC7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1mm</w:t>
            </w:r>
          </w:p>
        </w:tc>
      </w:tr>
      <w:tr w:rsidR="63A9D35A" w14:paraId="47F49F71" w14:textId="77777777" w:rsidTr="6D1FA5E4">
        <w:tc>
          <w:tcPr>
            <w:tcW w:w="495" w:type="dxa"/>
            <w:gridSpan w:val="2"/>
          </w:tcPr>
          <w:p w14:paraId="76E9E5FE" w14:textId="722CC6C9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3</w:t>
            </w:r>
          </w:p>
        </w:tc>
        <w:tc>
          <w:tcPr>
            <w:tcW w:w="465" w:type="dxa"/>
          </w:tcPr>
          <w:p w14:paraId="7DABFFE2" w14:textId="49AABA94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3</w:t>
            </w:r>
          </w:p>
        </w:tc>
        <w:tc>
          <w:tcPr>
            <w:tcW w:w="3135" w:type="dxa"/>
          </w:tcPr>
          <w:p w14:paraId="37086CAA" w14:textId="7B140E04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Dois supporter un certain poids.</w:t>
            </w:r>
          </w:p>
          <w:p w14:paraId="55B38F79" w14:textId="592393C8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3C743A0C" w14:textId="007FF2FE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3</w:t>
            </w:r>
          </w:p>
        </w:tc>
        <w:tc>
          <w:tcPr>
            <w:tcW w:w="795" w:type="dxa"/>
          </w:tcPr>
          <w:p w14:paraId="279F3CC6" w14:textId="4CB9A20F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N</w:t>
            </w:r>
          </w:p>
        </w:tc>
        <w:tc>
          <w:tcPr>
            <w:tcW w:w="1020" w:type="dxa"/>
          </w:tcPr>
          <w:p w14:paraId="4E5DE414" w14:textId="540EE557" w:rsidR="72D728F3" w:rsidRDefault="7D257FF9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N/A</w:t>
            </w:r>
          </w:p>
        </w:tc>
        <w:tc>
          <w:tcPr>
            <w:tcW w:w="945" w:type="dxa"/>
          </w:tcPr>
          <w:p w14:paraId="5EAC6045" w14:textId="0B384D80" w:rsidR="6F120D78" w:rsidRDefault="1FEB4513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N/A</w:t>
            </w:r>
          </w:p>
        </w:tc>
        <w:tc>
          <w:tcPr>
            <w:tcW w:w="1045" w:type="dxa"/>
          </w:tcPr>
          <w:p w14:paraId="57809262" w14:textId="2D093402" w:rsidR="1BFE893C" w:rsidRDefault="47A258BD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39N</w:t>
            </w:r>
          </w:p>
        </w:tc>
        <w:tc>
          <w:tcPr>
            <w:tcW w:w="1040" w:type="dxa"/>
          </w:tcPr>
          <w:p w14:paraId="0CABF512" w14:textId="264E242A" w:rsidR="6CC98BC7" w:rsidRDefault="25347911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N/A</w:t>
            </w:r>
          </w:p>
        </w:tc>
      </w:tr>
      <w:tr w:rsidR="63A9D35A" w14:paraId="0CC4CAB4" w14:textId="77777777" w:rsidTr="6D1FA5E4">
        <w:tc>
          <w:tcPr>
            <w:tcW w:w="495" w:type="dxa"/>
            <w:gridSpan w:val="2"/>
          </w:tcPr>
          <w:p w14:paraId="5F6387D8" w14:textId="135BADEE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4</w:t>
            </w:r>
          </w:p>
        </w:tc>
        <w:tc>
          <w:tcPr>
            <w:tcW w:w="465" w:type="dxa"/>
          </w:tcPr>
          <w:p w14:paraId="164C6BFD" w14:textId="5222A781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3</w:t>
            </w:r>
          </w:p>
        </w:tc>
        <w:tc>
          <w:tcPr>
            <w:tcW w:w="3135" w:type="dxa"/>
          </w:tcPr>
          <w:p w14:paraId="1A997FEB" w14:textId="73793229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Une certaine puissance électrique.</w:t>
            </w:r>
          </w:p>
          <w:p w14:paraId="0B49A824" w14:textId="2CE07B7A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4F3F2ABA" w14:textId="27804728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3</w:t>
            </w:r>
          </w:p>
        </w:tc>
        <w:tc>
          <w:tcPr>
            <w:tcW w:w="795" w:type="dxa"/>
          </w:tcPr>
          <w:p w14:paraId="63375883" w14:textId="3B64B084" w:rsidR="768E8F2E" w:rsidRDefault="30D896BE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V</w:t>
            </w:r>
          </w:p>
        </w:tc>
        <w:tc>
          <w:tcPr>
            <w:tcW w:w="1020" w:type="dxa"/>
          </w:tcPr>
          <w:p w14:paraId="3C7DFC73" w14:textId="0AD01E4E" w:rsidR="7F321BB2" w:rsidRDefault="30839150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3V</w:t>
            </w:r>
          </w:p>
        </w:tc>
        <w:tc>
          <w:tcPr>
            <w:tcW w:w="945" w:type="dxa"/>
          </w:tcPr>
          <w:p w14:paraId="1EBAFB39" w14:textId="32A5A91F" w:rsidR="03688917" w:rsidRDefault="54465F61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0V</w:t>
            </w:r>
          </w:p>
        </w:tc>
        <w:tc>
          <w:tcPr>
            <w:tcW w:w="1045" w:type="dxa"/>
          </w:tcPr>
          <w:p w14:paraId="116ED1B3" w14:textId="5095F07E" w:rsidR="22CC8960" w:rsidRDefault="01D15B57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0V</w:t>
            </w:r>
          </w:p>
        </w:tc>
        <w:tc>
          <w:tcPr>
            <w:tcW w:w="1040" w:type="dxa"/>
          </w:tcPr>
          <w:p w14:paraId="2CB97972" w14:textId="6B50A08C" w:rsidR="4405A7D3" w:rsidRDefault="6B37CE65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3V</w:t>
            </w:r>
            <w:r w:rsidR="76B3F1E1" w:rsidRPr="6D1FA5E4">
              <w:rPr>
                <w:lang w:val="fr-CA"/>
              </w:rPr>
              <w:t xml:space="preserve"> </w:t>
            </w:r>
          </w:p>
          <w:p w14:paraId="39353BF0" w14:textId="7339EDD7" w:rsidR="58328F1C" w:rsidRDefault="76B3F1E1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rechargeable</w:t>
            </w:r>
          </w:p>
        </w:tc>
      </w:tr>
      <w:tr w:rsidR="63A9D35A" w14:paraId="15A05726" w14:textId="77777777" w:rsidTr="6D1FA5E4">
        <w:tc>
          <w:tcPr>
            <w:tcW w:w="495" w:type="dxa"/>
            <w:gridSpan w:val="2"/>
          </w:tcPr>
          <w:p w14:paraId="2406CE85" w14:textId="39ECA125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5</w:t>
            </w:r>
          </w:p>
        </w:tc>
        <w:tc>
          <w:tcPr>
            <w:tcW w:w="465" w:type="dxa"/>
          </w:tcPr>
          <w:p w14:paraId="0F03CA90" w14:textId="615046BE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4 et 7</w:t>
            </w:r>
          </w:p>
        </w:tc>
        <w:tc>
          <w:tcPr>
            <w:tcW w:w="3135" w:type="dxa"/>
          </w:tcPr>
          <w:p w14:paraId="09C1E845" w14:textId="27D76251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Largeur raisonnable pour tous les pieds.</w:t>
            </w:r>
          </w:p>
          <w:p w14:paraId="2F179B58" w14:textId="443060FD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5C87CA00" w14:textId="30D1B458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4</w:t>
            </w:r>
          </w:p>
        </w:tc>
        <w:tc>
          <w:tcPr>
            <w:tcW w:w="795" w:type="dxa"/>
          </w:tcPr>
          <w:p w14:paraId="308F99FE" w14:textId="3F7A74B9" w:rsidR="5E848E4B" w:rsidRDefault="399AE710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Pouce</w:t>
            </w:r>
          </w:p>
        </w:tc>
        <w:tc>
          <w:tcPr>
            <w:tcW w:w="1020" w:type="dxa"/>
          </w:tcPr>
          <w:p w14:paraId="720BD7FD" w14:textId="039AC7BA" w:rsidR="5E848E4B" w:rsidRDefault="399AE710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Illimiter</w:t>
            </w:r>
          </w:p>
        </w:tc>
        <w:tc>
          <w:tcPr>
            <w:tcW w:w="945" w:type="dxa"/>
          </w:tcPr>
          <w:p w14:paraId="0AE47F03" w14:textId="0C616FD9" w:rsidR="131504F5" w:rsidRDefault="46392146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Illimiter</w:t>
            </w:r>
          </w:p>
        </w:tc>
        <w:tc>
          <w:tcPr>
            <w:tcW w:w="1045" w:type="dxa"/>
          </w:tcPr>
          <w:p w14:paraId="05DB4F64" w14:textId="692B84D3" w:rsidR="6A4F28C7" w:rsidRDefault="2F7E69B1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Illimiter</w:t>
            </w:r>
          </w:p>
        </w:tc>
        <w:tc>
          <w:tcPr>
            <w:tcW w:w="1040" w:type="dxa"/>
          </w:tcPr>
          <w:p w14:paraId="5A05EB01" w14:textId="5497A709" w:rsidR="6E9ECD96" w:rsidRDefault="04B07EDD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Mains seulement</w:t>
            </w:r>
          </w:p>
        </w:tc>
      </w:tr>
      <w:tr w:rsidR="63A9D35A" w14:paraId="16C6BD56" w14:textId="77777777" w:rsidTr="6D1FA5E4">
        <w:tc>
          <w:tcPr>
            <w:tcW w:w="495" w:type="dxa"/>
            <w:gridSpan w:val="2"/>
          </w:tcPr>
          <w:p w14:paraId="07C28FDD" w14:textId="7B90B4E5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6</w:t>
            </w:r>
          </w:p>
        </w:tc>
        <w:tc>
          <w:tcPr>
            <w:tcW w:w="465" w:type="dxa"/>
          </w:tcPr>
          <w:p w14:paraId="0F735F2B" w14:textId="2A588881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6</w:t>
            </w:r>
          </w:p>
        </w:tc>
        <w:tc>
          <w:tcPr>
            <w:tcW w:w="3135" w:type="dxa"/>
          </w:tcPr>
          <w:p w14:paraId="6BAF2832" w14:textId="5D0C6A67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Dispositif qui contient les ongles coupés.</w:t>
            </w:r>
          </w:p>
          <w:p w14:paraId="000303CC" w14:textId="6AD1FF18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2A95B6EB" w14:textId="0FE28CCE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3</w:t>
            </w:r>
          </w:p>
        </w:tc>
        <w:tc>
          <w:tcPr>
            <w:tcW w:w="795" w:type="dxa"/>
          </w:tcPr>
          <w:p w14:paraId="7AC7A54C" w14:textId="68D9D4CB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g</w:t>
            </w:r>
          </w:p>
        </w:tc>
        <w:tc>
          <w:tcPr>
            <w:tcW w:w="1020" w:type="dxa"/>
          </w:tcPr>
          <w:p w14:paraId="13705D6C" w14:textId="6F53FA9B" w:rsidR="20D2A3E6" w:rsidRDefault="74C0D4B7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N/A</w:t>
            </w:r>
          </w:p>
        </w:tc>
        <w:tc>
          <w:tcPr>
            <w:tcW w:w="945" w:type="dxa"/>
          </w:tcPr>
          <w:p w14:paraId="1679D797" w14:textId="05601B22" w:rsidR="7FA814BA" w:rsidRDefault="1FCE9D64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1045" w:type="dxa"/>
          </w:tcPr>
          <w:p w14:paraId="0E42F53D" w14:textId="19027571" w:rsidR="140F2D0E" w:rsidRDefault="62EFE2DF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1040" w:type="dxa"/>
          </w:tcPr>
          <w:p w14:paraId="6086C1C6" w14:textId="3546223E" w:rsidR="53A58353" w:rsidRDefault="15698E2E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Oui</w:t>
            </w:r>
          </w:p>
        </w:tc>
      </w:tr>
      <w:tr w:rsidR="63A9D35A" w14:paraId="1FC6C4BC" w14:textId="77777777" w:rsidTr="6D1FA5E4">
        <w:tc>
          <w:tcPr>
            <w:tcW w:w="495" w:type="dxa"/>
            <w:gridSpan w:val="2"/>
          </w:tcPr>
          <w:p w14:paraId="3D12BB9B" w14:textId="60E3B66E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7</w:t>
            </w:r>
          </w:p>
        </w:tc>
        <w:tc>
          <w:tcPr>
            <w:tcW w:w="465" w:type="dxa"/>
          </w:tcPr>
          <w:p w14:paraId="3502A84C" w14:textId="1E1A47D9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8</w:t>
            </w:r>
          </w:p>
        </w:tc>
        <w:tc>
          <w:tcPr>
            <w:tcW w:w="3135" w:type="dxa"/>
          </w:tcPr>
          <w:p w14:paraId="1DA891A0" w14:textId="3AD6F9B4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Un prix raisonnable</w:t>
            </w:r>
          </w:p>
          <w:p w14:paraId="33057364" w14:textId="298C8EEA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27C04853" w14:textId="2FF55903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1</w:t>
            </w:r>
          </w:p>
        </w:tc>
        <w:tc>
          <w:tcPr>
            <w:tcW w:w="795" w:type="dxa"/>
          </w:tcPr>
          <w:p w14:paraId="1A8D7DC1" w14:textId="51007E1D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$CAD</w:t>
            </w:r>
          </w:p>
        </w:tc>
        <w:tc>
          <w:tcPr>
            <w:tcW w:w="1020" w:type="dxa"/>
          </w:tcPr>
          <w:p w14:paraId="42E46C85" w14:textId="454ECDFC" w:rsidR="22D8C7D9" w:rsidRDefault="10B94DEB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19,72</w:t>
            </w:r>
          </w:p>
        </w:tc>
        <w:tc>
          <w:tcPr>
            <w:tcW w:w="945" w:type="dxa"/>
          </w:tcPr>
          <w:p w14:paraId="54EED3A9" w14:textId="62E9F61D" w:rsidR="6C2F4C67" w:rsidRDefault="39E31997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152.40</w:t>
            </w:r>
          </w:p>
        </w:tc>
        <w:tc>
          <w:tcPr>
            <w:tcW w:w="1045" w:type="dxa"/>
          </w:tcPr>
          <w:p w14:paraId="65C219BD" w14:textId="081E5667" w:rsidR="348E7A87" w:rsidRDefault="5CEDF4EE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51.16</w:t>
            </w:r>
          </w:p>
        </w:tc>
        <w:tc>
          <w:tcPr>
            <w:tcW w:w="1040" w:type="dxa"/>
          </w:tcPr>
          <w:p w14:paraId="640CC0EC" w14:textId="46F8B470" w:rsidR="3F1DAB71" w:rsidRDefault="1102F15C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222.00</w:t>
            </w:r>
          </w:p>
        </w:tc>
      </w:tr>
      <w:tr w:rsidR="63A9D35A" w14:paraId="08AC8694" w14:textId="77777777" w:rsidTr="6D1FA5E4">
        <w:tc>
          <w:tcPr>
            <w:tcW w:w="495" w:type="dxa"/>
            <w:gridSpan w:val="2"/>
          </w:tcPr>
          <w:p w14:paraId="2B767F5F" w14:textId="0F96D082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8</w:t>
            </w:r>
          </w:p>
        </w:tc>
        <w:tc>
          <w:tcPr>
            <w:tcW w:w="465" w:type="dxa"/>
          </w:tcPr>
          <w:p w14:paraId="13D13294" w14:textId="77A228B0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9</w:t>
            </w:r>
          </w:p>
        </w:tc>
        <w:tc>
          <w:tcPr>
            <w:tcW w:w="3135" w:type="dxa"/>
          </w:tcPr>
          <w:p w14:paraId="4E581700" w14:textId="0E6385B7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Grandeur minimale pour prendre le moins d'espace possible.</w:t>
            </w:r>
          </w:p>
          <w:p w14:paraId="67362E81" w14:textId="411DF37E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2EAB8CF1" w14:textId="3FCA4982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4</w:t>
            </w:r>
          </w:p>
        </w:tc>
        <w:tc>
          <w:tcPr>
            <w:tcW w:w="795" w:type="dxa"/>
          </w:tcPr>
          <w:p w14:paraId="0497E5B5" w14:textId="54D3114C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Pouce</w:t>
            </w:r>
          </w:p>
        </w:tc>
        <w:tc>
          <w:tcPr>
            <w:tcW w:w="1020" w:type="dxa"/>
          </w:tcPr>
          <w:p w14:paraId="4E9C0ADD" w14:textId="60ECE7EE" w:rsidR="29726E23" w:rsidRDefault="1FC30139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2.5x0.5x1.5</w:t>
            </w:r>
          </w:p>
          <w:p w14:paraId="7237C45C" w14:textId="596FE85C" w:rsidR="29726E23" w:rsidRDefault="1FC30139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Pouce</w:t>
            </w:r>
          </w:p>
        </w:tc>
        <w:tc>
          <w:tcPr>
            <w:tcW w:w="945" w:type="dxa"/>
          </w:tcPr>
          <w:p w14:paraId="1FF454B4" w14:textId="585DF0A4" w:rsidR="0E990BE4" w:rsidRDefault="2BAB7515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24 Pouce</w:t>
            </w:r>
          </w:p>
        </w:tc>
        <w:tc>
          <w:tcPr>
            <w:tcW w:w="1045" w:type="dxa"/>
          </w:tcPr>
          <w:p w14:paraId="287A6F1C" w14:textId="6C6CAA14" w:rsidR="414841D8" w:rsidRDefault="7024A727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14 Pouce</w:t>
            </w:r>
          </w:p>
        </w:tc>
        <w:tc>
          <w:tcPr>
            <w:tcW w:w="1040" w:type="dxa"/>
          </w:tcPr>
          <w:p w14:paraId="7E69047D" w14:textId="30B2801B" w:rsidR="6564456D" w:rsidRDefault="30EB8C91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3x5</w:t>
            </w:r>
          </w:p>
          <w:p w14:paraId="39F6074A" w14:textId="13DBA89A" w:rsidR="552FD2D5" w:rsidRDefault="7836749B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Pouce</w:t>
            </w:r>
          </w:p>
        </w:tc>
      </w:tr>
      <w:tr w:rsidR="63A9D35A" w14:paraId="3C82CFC7" w14:textId="77777777" w:rsidTr="6D1FA5E4">
        <w:tc>
          <w:tcPr>
            <w:tcW w:w="495" w:type="dxa"/>
            <w:gridSpan w:val="2"/>
          </w:tcPr>
          <w:p w14:paraId="07737EC0" w14:textId="116994EA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9</w:t>
            </w:r>
          </w:p>
        </w:tc>
        <w:tc>
          <w:tcPr>
            <w:tcW w:w="465" w:type="dxa"/>
          </w:tcPr>
          <w:p w14:paraId="1CF42D0F" w14:textId="1427DCAF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10</w:t>
            </w:r>
          </w:p>
        </w:tc>
        <w:tc>
          <w:tcPr>
            <w:tcW w:w="3135" w:type="dxa"/>
          </w:tcPr>
          <w:p w14:paraId="5BBFE73E" w14:textId="6551F697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Système de sécurité</w:t>
            </w:r>
          </w:p>
          <w:p w14:paraId="1F14486A" w14:textId="1CBC373A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0A5480F3" w14:textId="69E8EBD5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5</w:t>
            </w:r>
          </w:p>
        </w:tc>
        <w:tc>
          <w:tcPr>
            <w:tcW w:w="795" w:type="dxa"/>
          </w:tcPr>
          <w:p w14:paraId="0C322DF9" w14:textId="08EC1D51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N</w:t>
            </w:r>
          </w:p>
        </w:tc>
        <w:tc>
          <w:tcPr>
            <w:tcW w:w="1020" w:type="dxa"/>
          </w:tcPr>
          <w:p w14:paraId="14FEF515" w14:textId="5D9C3E39" w:rsidR="0AFE1495" w:rsidRDefault="585D2EFA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945" w:type="dxa"/>
          </w:tcPr>
          <w:p w14:paraId="5A03FB25" w14:textId="0AF995EF" w:rsidR="60F8159C" w:rsidRDefault="70B58D50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1045" w:type="dxa"/>
          </w:tcPr>
          <w:p w14:paraId="57B3F1DA" w14:textId="2E7BB275" w:rsidR="701837F9" w:rsidRDefault="40C39C9D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1040" w:type="dxa"/>
          </w:tcPr>
          <w:p w14:paraId="7787CB09" w14:textId="48060F19" w:rsidR="49C3780A" w:rsidRDefault="037E0A3B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Oui</w:t>
            </w:r>
          </w:p>
        </w:tc>
      </w:tr>
      <w:tr w:rsidR="63A9D35A" w14:paraId="7034BCB4" w14:textId="77777777" w:rsidTr="6D1FA5E4">
        <w:tc>
          <w:tcPr>
            <w:tcW w:w="495" w:type="dxa"/>
            <w:gridSpan w:val="2"/>
          </w:tcPr>
          <w:p w14:paraId="620944F6" w14:textId="7681F334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10</w:t>
            </w:r>
          </w:p>
        </w:tc>
        <w:tc>
          <w:tcPr>
            <w:tcW w:w="465" w:type="dxa"/>
          </w:tcPr>
          <w:p w14:paraId="7D803808" w14:textId="74B9559E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12</w:t>
            </w:r>
          </w:p>
        </w:tc>
        <w:tc>
          <w:tcPr>
            <w:tcW w:w="3135" w:type="dxa"/>
          </w:tcPr>
          <w:p w14:paraId="3EF7AEF5" w14:textId="2A100CBE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Système électrique pour couper plusieurs ongles</w:t>
            </w:r>
          </w:p>
          <w:p w14:paraId="56D077C4" w14:textId="6499671D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7B89718E" w14:textId="68F70D1C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4</w:t>
            </w:r>
          </w:p>
        </w:tc>
        <w:tc>
          <w:tcPr>
            <w:tcW w:w="795" w:type="dxa"/>
          </w:tcPr>
          <w:p w14:paraId="2902042E" w14:textId="705D7164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V</w:t>
            </w:r>
          </w:p>
        </w:tc>
        <w:tc>
          <w:tcPr>
            <w:tcW w:w="1020" w:type="dxa"/>
          </w:tcPr>
          <w:p w14:paraId="54E29C5E" w14:textId="4AC051CB" w:rsidR="5FC7EF94" w:rsidRDefault="37A2F7A8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Oui</w:t>
            </w:r>
          </w:p>
        </w:tc>
        <w:tc>
          <w:tcPr>
            <w:tcW w:w="945" w:type="dxa"/>
          </w:tcPr>
          <w:p w14:paraId="411A37CB" w14:textId="124C0D7B" w:rsidR="08CBEF05" w:rsidRDefault="40CAF446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1045" w:type="dxa"/>
          </w:tcPr>
          <w:p w14:paraId="058BB6A2" w14:textId="425A9B02" w:rsidR="122BB24C" w:rsidRDefault="686793E6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1040" w:type="dxa"/>
          </w:tcPr>
          <w:p w14:paraId="6F0CB717" w14:textId="32F5DBE1" w:rsidR="34AFEA17" w:rsidRDefault="56CE0415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Oui</w:t>
            </w:r>
          </w:p>
        </w:tc>
      </w:tr>
      <w:tr w:rsidR="63A9D35A" w14:paraId="34B0C0BF" w14:textId="77777777" w:rsidTr="6D1FA5E4">
        <w:tc>
          <w:tcPr>
            <w:tcW w:w="495" w:type="dxa"/>
            <w:gridSpan w:val="2"/>
          </w:tcPr>
          <w:p w14:paraId="55DF0EDE" w14:textId="0A516166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11</w:t>
            </w:r>
          </w:p>
        </w:tc>
        <w:tc>
          <w:tcPr>
            <w:tcW w:w="465" w:type="dxa"/>
          </w:tcPr>
          <w:p w14:paraId="7BDFB1B7" w14:textId="2E4CE3E6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13</w:t>
            </w:r>
          </w:p>
        </w:tc>
        <w:tc>
          <w:tcPr>
            <w:tcW w:w="3135" w:type="dxa"/>
          </w:tcPr>
          <w:p w14:paraId="39D80106" w14:textId="04DA7340" w:rsidR="4E008197" w:rsidRDefault="2C754651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Système autonome</w:t>
            </w:r>
          </w:p>
          <w:p w14:paraId="354DB4EE" w14:textId="589394F0" w:rsidR="63A9D35A" w:rsidRDefault="63A9D35A" w:rsidP="63A9D35A">
            <w:pPr>
              <w:rPr>
                <w:lang w:val="fr-CA"/>
              </w:rPr>
            </w:pPr>
          </w:p>
        </w:tc>
        <w:tc>
          <w:tcPr>
            <w:tcW w:w="420" w:type="dxa"/>
          </w:tcPr>
          <w:p w14:paraId="753B7938" w14:textId="33F00052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5</w:t>
            </w:r>
          </w:p>
        </w:tc>
        <w:tc>
          <w:tcPr>
            <w:tcW w:w="795" w:type="dxa"/>
          </w:tcPr>
          <w:p w14:paraId="05E601C4" w14:textId="4C3A1278" w:rsidR="4E008197" w:rsidRDefault="2C754651" w:rsidP="63A9D35A">
            <w:pPr>
              <w:jc w:val="center"/>
              <w:rPr>
                <w:lang w:val="fr-CA"/>
              </w:rPr>
            </w:pPr>
            <w:r w:rsidRPr="6D1FA5E4">
              <w:rPr>
                <w:lang w:val="fr-CA"/>
              </w:rPr>
              <w:t>V</w:t>
            </w:r>
          </w:p>
        </w:tc>
        <w:tc>
          <w:tcPr>
            <w:tcW w:w="1020" w:type="dxa"/>
          </w:tcPr>
          <w:p w14:paraId="67F47469" w14:textId="191E4132" w:rsidR="3645F8A7" w:rsidRDefault="033ABD02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945" w:type="dxa"/>
          </w:tcPr>
          <w:p w14:paraId="7D50A95E" w14:textId="15648EAB" w:rsidR="72648897" w:rsidRDefault="3AB9296F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1045" w:type="dxa"/>
          </w:tcPr>
          <w:p w14:paraId="755D5971" w14:textId="1EDA4596" w:rsidR="205AB201" w:rsidRDefault="4B8DFCD5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  <w:tc>
          <w:tcPr>
            <w:tcW w:w="1040" w:type="dxa"/>
          </w:tcPr>
          <w:p w14:paraId="69CE8FCA" w14:textId="58E685E2" w:rsidR="5DCF9D12" w:rsidRDefault="7CCB1656" w:rsidP="63A9D35A">
            <w:pPr>
              <w:rPr>
                <w:lang w:val="fr-CA"/>
              </w:rPr>
            </w:pPr>
            <w:r w:rsidRPr="6D1FA5E4">
              <w:rPr>
                <w:lang w:val="fr-CA"/>
              </w:rPr>
              <w:t>Non</w:t>
            </w:r>
          </w:p>
        </w:tc>
      </w:tr>
    </w:tbl>
    <w:p w14:paraId="68B640F3" w14:textId="11D2E46F" w:rsidR="1AB81CEF" w:rsidRPr="000C0BF8" w:rsidRDefault="1AB81CEF" w:rsidP="1AB81CEF"/>
    <w:p w14:paraId="4171D211" w14:textId="626421FA" w:rsidR="6EEE9BF1" w:rsidRPr="006D1376" w:rsidRDefault="6EEE9BF1" w:rsidP="11DC064C">
      <w:pPr>
        <w:pStyle w:val="Heading1"/>
        <w:rPr>
          <w:lang w:val="fr-CA"/>
        </w:rPr>
      </w:pPr>
      <w:r w:rsidRPr="1AB81CEF">
        <w:rPr>
          <w:lang w:val="fr-CA"/>
        </w:rPr>
        <w:t>6.    Ensemble de spécifications cibles</w:t>
      </w:r>
      <w:r w:rsidR="00C6758F">
        <w:rPr>
          <w:lang w:val="fr-CA"/>
        </w:rPr>
        <w:t> 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422F9FBA" w14:paraId="512A2DAC" w14:textId="77777777" w:rsidTr="422F9FBA">
        <w:tc>
          <w:tcPr>
            <w:tcW w:w="3120" w:type="dxa"/>
          </w:tcPr>
          <w:p w14:paraId="5A41EC80" w14:textId="3845BBBB" w:rsidR="422F9FBA" w:rsidRDefault="422F9FBA">
            <w:pPr>
              <w:rPr>
                <w:rFonts w:ascii="Calibri" w:eastAsia="Calibri" w:hAnsi="Calibri" w:cs="Calibri"/>
                <w:b/>
                <w:color w:val="2E75B6"/>
                <w:lang w:val="fr-CA"/>
              </w:rPr>
            </w:pPr>
            <w:r w:rsidRPr="1AB81CEF">
              <w:rPr>
                <w:rFonts w:ascii="Calibri" w:eastAsia="Calibri" w:hAnsi="Calibri" w:cs="Calibri"/>
                <w:b/>
                <w:color w:val="2E75B6"/>
                <w:lang w:val="fr-CA"/>
              </w:rPr>
              <w:t>Articles</w:t>
            </w:r>
          </w:p>
        </w:tc>
        <w:tc>
          <w:tcPr>
            <w:tcW w:w="3120" w:type="dxa"/>
          </w:tcPr>
          <w:p w14:paraId="1F8730D8" w14:textId="130C17C4" w:rsidR="422F9FBA" w:rsidRDefault="422F9FBA">
            <w:pPr>
              <w:rPr>
                <w:rFonts w:ascii="Calibri" w:eastAsia="Calibri" w:hAnsi="Calibri" w:cs="Calibri"/>
                <w:b/>
                <w:color w:val="2E75B6"/>
                <w:lang w:val="fr-CA"/>
              </w:rPr>
            </w:pPr>
            <w:r w:rsidRPr="1AB81CEF">
              <w:rPr>
                <w:rFonts w:ascii="Calibri" w:eastAsia="Calibri" w:hAnsi="Calibri" w:cs="Calibri"/>
                <w:b/>
                <w:color w:val="2E75B6"/>
                <w:lang w:val="fr-CA"/>
              </w:rPr>
              <w:t>Valeur</w:t>
            </w:r>
          </w:p>
        </w:tc>
        <w:tc>
          <w:tcPr>
            <w:tcW w:w="3120" w:type="dxa"/>
          </w:tcPr>
          <w:p w14:paraId="3A9C6532" w14:textId="336454B6" w:rsidR="422F9FBA" w:rsidRDefault="422F9FBA">
            <w:pPr>
              <w:rPr>
                <w:rFonts w:ascii="Calibri" w:eastAsia="Calibri" w:hAnsi="Calibri" w:cs="Calibri"/>
                <w:b/>
                <w:color w:val="2E75B6"/>
                <w:lang w:val="fr-CA"/>
              </w:rPr>
            </w:pPr>
            <w:r w:rsidRPr="1AB81CEF">
              <w:rPr>
                <w:rFonts w:ascii="Calibri" w:eastAsia="Calibri" w:hAnsi="Calibri" w:cs="Calibri"/>
                <w:b/>
                <w:color w:val="2E75B6"/>
                <w:lang w:val="fr-CA"/>
              </w:rPr>
              <w:t>Raison du choix</w:t>
            </w:r>
          </w:p>
        </w:tc>
      </w:tr>
      <w:tr w:rsidR="422F9FBA" w:rsidRPr="000C0BF8" w14:paraId="21FD92F1" w14:textId="77777777" w:rsidTr="422F9FBA">
        <w:tc>
          <w:tcPr>
            <w:tcW w:w="3120" w:type="dxa"/>
          </w:tcPr>
          <w:p w14:paraId="4E9DCD76" w14:textId="107B6FD6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Couteau</w:t>
            </w:r>
          </w:p>
        </w:tc>
        <w:tc>
          <w:tcPr>
            <w:tcW w:w="3120" w:type="dxa"/>
          </w:tcPr>
          <w:p w14:paraId="1ADDC4DE" w14:textId="3E62B083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1.5 (cm)</w:t>
            </w:r>
          </w:p>
        </w:tc>
        <w:tc>
          <w:tcPr>
            <w:tcW w:w="3120" w:type="dxa"/>
          </w:tcPr>
          <w:p w14:paraId="0EA52661" w14:textId="2CACFAB0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Moyenne de taille des ongles.</w:t>
            </w:r>
          </w:p>
        </w:tc>
      </w:tr>
      <w:tr w:rsidR="422F9FBA" w:rsidRPr="000C0BF8" w14:paraId="67EFB32E" w14:textId="77777777" w:rsidTr="422F9FBA">
        <w:tc>
          <w:tcPr>
            <w:tcW w:w="3120" w:type="dxa"/>
          </w:tcPr>
          <w:p w14:paraId="6659C2B1" w14:textId="6DF42B98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Réceptacle intégré</w:t>
            </w:r>
          </w:p>
        </w:tc>
        <w:tc>
          <w:tcPr>
            <w:tcW w:w="3120" w:type="dxa"/>
          </w:tcPr>
          <w:p w14:paraId="77B19E78" w14:textId="5BB0486F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-----------------------------------------</w:t>
            </w:r>
          </w:p>
        </w:tc>
        <w:tc>
          <w:tcPr>
            <w:tcW w:w="3120" w:type="dxa"/>
          </w:tcPr>
          <w:p w14:paraId="735503B3" w14:textId="11C9F7EE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Pour recueillir les ongles à l’intérieur de l’appareil.</w:t>
            </w:r>
          </w:p>
        </w:tc>
      </w:tr>
      <w:tr w:rsidR="422F9FBA" w:rsidRPr="000C0BF8" w14:paraId="234917CB" w14:textId="77777777" w:rsidTr="422F9FBA">
        <w:tc>
          <w:tcPr>
            <w:tcW w:w="3120" w:type="dxa"/>
          </w:tcPr>
          <w:p w14:paraId="5C21FB9B" w14:textId="54EE9ABF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Loupe (*3) avec éclairage incorporé</w:t>
            </w:r>
          </w:p>
        </w:tc>
        <w:tc>
          <w:tcPr>
            <w:tcW w:w="3120" w:type="dxa"/>
          </w:tcPr>
          <w:p w14:paraId="12B694D5" w14:textId="086DBA91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-----------------------------------------</w:t>
            </w:r>
          </w:p>
        </w:tc>
        <w:tc>
          <w:tcPr>
            <w:tcW w:w="3120" w:type="dxa"/>
          </w:tcPr>
          <w:p w14:paraId="6F327307" w14:textId="3E683497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Pour faciliter pour une personne avec de problèmes de vue le processus.</w:t>
            </w:r>
          </w:p>
        </w:tc>
      </w:tr>
      <w:tr w:rsidR="422F9FBA" w:rsidRPr="000C0BF8" w14:paraId="07A12A87" w14:textId="77777777" w:rsidTr="422F9FBA">
        <w:tc>
          <w:tcPr>
            <w:tcW w:w="3120" w:type="dxa"/>
          </w:tcPr>
          <w:p w14:paraId="60B96AA1" w14:textId="375F9934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Poids</w:t>
            </w:r>
          </w:p>
        </w:tc>
        <w:tc>
          <w:tcPr>
            <w:tcW w:w="3120" w:type="dxa"/>
          </w:tcPr>
          <w:p w14:paraId="530A59E5" w14:textId="32CFC3BF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150 (g)</w:t>
            </w:r>
          </w:p>
        </w:tc>
        <w:tc>
          <w:tcPr>
            <w:tcW w:w="3120" w:type="dxa"/>
          </w:tcPr>
          <w:p w14:paraId="33338C40" w14:textId="363D878C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Un poids léger pour être plus facile à porter.</w:t>
            </w:r>
          </w:p>
        </w:tc>
      </w:tr>
      <w:tr w:rsidR="422F9FBA" w:rsidRPr="000C0BF8" w14:paraId="260F9D06" w14:textId="77777777" w:rsidTr="422F9FBA">
        <w:tc>
          <w:tcPr>
            <w:tcW w:w="3120" w:type="dxa"/>
          </w:tcPr>
          <w:p w14:paraId="0EE1B242" w14:textId="73EBC3B2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Dimension</w:t>
            </w:r>
          </w:p>
        </w:tc>
        <w:tc>
          <w:tcPr>
            <w:tcW w:w="3120" w:type="dxa"/>
          </w:tcPr>
          <w:p w14:paraId="6395D9D0" w14:textId="62B79889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Longueur de de 20 cm</w:t>
            </w:r>
          </w:p>
        </w:tc>
        <w:tc>
          <w:tcPr>
            <w:tcW w:w="3120" w:type="dxa"/>
          </w:tcPr>
          <w:p w14:paraId="5145C212" w14:textId="6A6ED405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Dimension assez petite pour être facile à porter.</w:t>
            </w:r>
          </w:p>
        </w:tc>
      </w:tr>
      <w:tr w:rsidR="422F9FBA" w:rsidRPr="000C0BF8" w14:paraId="7F9C3DBC" w14:textId="77777777" w:rsidTr="422F9FBA">
        <w:tc>
          <w:tcPr>
            <w:tcW w:w="3120" w:type="dxa"/>
          </w:tcPr>
          <w:p w14:paraId="319FF38C" w14:textId="6D328EA0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Laser*</w:t>
            </w:r>
          </w:p>
        </w:tc>
        <w:tc>
          <w:tcPr>
            <w:tcW w:w="3120" w:type="dxa"/>
          </w:tcPr>
          <w:p w14:paraId="371C77A9" w14:textId="4E07577C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Puissance faible</w:t>
            </w:r>
          </w:p>
        </w:tc>
        <w:tc>
          <w:tcPr>
            <w:tcW w:w="3120" w:type="dxa"/>
          </w:tcPr>
          <w:p w14:paraId="66B4263F" w14:textId="12557F3C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Assez de puissance pour couper les ongles.</w:t>
            </w:r>
          </w:p>
        </w:tc>
      </w:tr>
      <w:tr w:rsidR="422F9FBA" w14:paraId="2A0318E7" w14:textId="77777777" w:rsidTr="422F9FBA">
        <w:tc>
          <w:tcPr>
            <w:tcW w:w="3120" w:type="dxa"/>
          </w:tcPr>
          <w:p w14:paraId="6B5E243D" w14:textId="30109D3A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Lime à ongle</w:t>
            </w:r>
          </w:p>
        </w:tc>
        <w:tc>
          <w:tcPr>
            <w:tcW w:w="3120" w:type="dxa"/>
          </w:tcPr>
          <w:p w14:paraId="52B4688D" w14:textId="06D356C2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-----------------------------------------</w:t>
            </w:r>
          </w:p>
        </w:tc>
        <w:tc>
          <w:tcPr>
            <w:tcW w:w="3120" w:type="dxa"/>
          </w:tcPr>
          <w:p w14:paraId="5CDA80D5" w14:textId="34038C39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Pour polir les ongles.</w:t>
            </w:r>
          </w:p>
        </w:tc>
      </w:tr>
      <w:tr w:rsidR="422F9FBA" w:rsidRPr="000C0BF8" w14:paraId="6841A57B" w14:textId="77777777" w:rsidTr="422F9FBA">
        <w:tc>
          <w:tcPr>
            <w:tcW w:w="3120" w:type="dxa"/>
          </w:tcPr>
          <w:p w14:paraId="2F819D88" w14:textId="6BD3EBAC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Poignée et sol antidérapants</w:t>
            </w:r>
          </w:p>
        </w:tc>
        <w:tc>
          <w:tcPr>
            <w:tcW w:w="3120" w:type="dxa"/>
          </w:tcPr>
          <w:p w14:paraId="6606BE2F" w14:textId="2A31EEB7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-----------------------------------------</w:t>
            </w:r>
          </w:p>
        </w:tc>
        <w:tc>
          <w:tcPr>
            <w:tcW w:w="3120" w:type="dxa"/>
          </w:tcPr>
          <w:p w14:paraId="12DCF158" w14:textId="7E7D741B" w:rsidR="422F9FBA" w:rsidRDefault="422F9FBA">
            <w:pPr>
              <w:rPr>
                <w:rFonts w:ascii="Calibri" w:eastAsia="Calibri" w:hAnsi="Calibri" w:cs="Calibri"/>
                <w:lang w:val="fr-CA"/>
              </w:rPr>
            </w:pPr>
            <w:r w:rsidRPr="1AB81CEF">
              <w:rPr>
                <w:rFonts w:ascii="Calibri" w:eastAsia="Calibri" w:hAnsi="Calibri" w:cs="Calibri"/>
                <w:lang w:val="fr-CA"/>
              </w:rPr>
              <w:t>Pour éviter que ça glisse.</w:t>
            </w:r>
          </w:p>
        </w:tc>
      </w:tr>
    </w:tbl>
    <w:p w14:paraId="535A7A08" w14:textId="11D2E46F" w:rsidR="3131669E" w:rsidRPr="000C0BF8" w:rsidRDefault="3131669E" w:rsidP="422F9FBA">
      <w:pPr>
        <w:spacing w:line="257" w:lineRule="auto"/>
        <w:rPr>
          <w:lang w:val="fr-CA"/>
        </w:rPr>
      </w:pPr>
      <w:r w:rsidRPr="422F9FBA">
        <w:rPr>
          <w:rFonts w:ascii="Calibri" w:eastAsia="Calibri" w:hAnsi="Calibri" w:cs="Calibri"/>
          <w:lang w:val="fr-CA"/>
        </w:rPr>
        <w:t>*Le laser peut remplacer le couteau si cette option serait possible.</w:t>
      </w:r>
    </w:p>
    <w:p w14:paraId="20C382CC" w14:textId="3812F13D" w:rsidR="63A9D35A" w:rsidRDefault="63A9D35A" w:rsidP="63A9D35A">
      <w:pPr>
        <w:spacing w:line="257" w:lineRule="auto"/>
        <w:rPr>
          <w:rFonts w:ascii="Calibri" w:eastAsia="Calibri" w:hAnsi="Calibri" w:cs="Calibri"/>
          <w:lang w:val="fr-CA"/>
        </w:rPr>
      </w:pPr>
    </w:p>
    <w:tbl>
      <w:tblPr>
        <w:tblStyle w:val="TableGrid"/>
        <w:tblW w:w="9315" w:type="dxa"/>
        <w:tblLayout w:type="fixed"/>
        <w:tblLook w:val="06A0" w:firstRow="1" w:lastRow="0" w:firstColumn="1" w:lastColumn="0" w:noHBand="1" w:noVBand="1"/>
      </w:tblPr>
      <w:tblGrid>
        <w:gridCol w:w="525"/>
        <w:gridCol w:w="6795"/>
        <w:gridCol w:w="855"/>
        <w:gridCol w:w="1140"/>
      </w:tblGrid>
      <w:tr w:rsidR="63A9D35A" w14:paraId="083A7126" w14:textId="77777777" w:rsidTr="6D1FA5E4">
        <w:tc>
          <w:tcPr>
            <w:tcW w:w="525" w:type="dxa"/>
          </w:tcPr>
          <w:p w14:paraId="7D39786B" w14:textId="3F12F794" w:rsidR="63A9D35A" w:rsidRDefault="63A9D35A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6795" w:type="dxa"/>
          </w:tcPr>
          <w:p w14:paraId="3204B315" w14:textId="0BE9C528" w:rsidR="3967A5CF" w:rsidRDefault="0EEE3CF8" w:rsidP="63A9D35A">
            <w:pPr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Métrique</w:t>
            </w:r>
          </w:p>
        </w:tc>
        <w:tc>
          <w:tcPr>
            <w:tcW w:w="855" w:type="dxa"/>
          </w:tcPr>
          <w:p w14:paraId="055E8DC1" w14:textId="1CF1C2FC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Unité</w:t>
            </w:r>
          </w:p>
        </w:tc>
        <w:tc>
          <w:tcPr>
            <w:tcW w:w="1140" w:type="dxa"/>
          </w:tcPr>
          <w:p w14:paraId="2C774346" w14:textId="2D7B804B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Valeur</w:t>
            </w:r>
          </w:p>
        </w:tc>
      </w:tr>
      <w:tr w:rsidR="63A9D35A" w14:paraId="54C98EFA" w14:textId="77777777" w:rsidTr="6D1FA5E4">
        <w:tc>
          <w:tcPr>
            <w:tcW w:w="525" w:type="dxa"/>
          </w:tcPr>
          <w:p w14:paraId="2F9AFFF4" w14:textId="101934A1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1</w:t>
            </w:r>
          </w:p>
        </w:tc>
        <w:tc>
          <w:tcPr>
            <w:tcW w:w="6795" w:type="dxa"/>
          </w:tcPr>
          <w:p w14:paraId="4247EA45" w14:textId="4DCD8FE1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Coupe l’ongle à une distance sécuritaire (1 à 2 mm de l’ongle rouge)</w:t>
            </w:r>
          </w:p>
        </w:tc>
        <w:tc>
          <w:tcPr>
            <w:tcW w:w="855" w:type="dxa"/>
          </w:tcPr>
          <w:p w14:paraId="6F05A084" w14:textId="7AFCC1BD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mm</w:t>
            </w:r>
          </w:p>
        </w:tc>
        <w:tc>
          <w:tcPr>
            <w:tcW w:w="1140" w:type="dxa"/>
          </w:tcPr>
          <w:p w14:paraId="667DA65A" w14:textId="4C8BD33E" w:rsidR="63A9D35A" w:rsidRDefault="712F21A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&lt;3</w:t>
            </w:r>
          </w:p>
        </w:tc>
      </w:tr>
      <w:tr w:rsidR="63A9D35A" w14:paraId="43707541" w14:textId="77777777" w:rsidTr="6D1FA5E4">
        <w:tc>
          <w:tcPr>
            <w:tcW w:w="525" w:type="dxa"/>
          </w:tcPr>
          <w:p w14:paraId="4FC46B2C" w14:textId="6237EF31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2</w:t>
            </w:r>
          </w:p>
        </w:tc>
        <w:tc>
          <w:tcPr>
            <w:tcW w:w="6795" w:type="dxa"/>
          </w:tcPr>
          <w:p w14:paraId="21A30AE3" w14:textId="393E9B94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Coupe l’ongle à une distance sécuritaire (1 à 2 mm de l’ongle rouge)</w:t>
            </w:r>
          </w:p>
        </w:tc>
        <w:tc>
          <w:tcPr>
            <w:tcW w:w="855" w:type="dxa"/>
          </w:tcPr>
          <w:p w14:paraId="1C25A4EB" w14:textId="092427D5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mm</w:t>
            </w:r>
          </w:p>
        </w:tc>
        <w:tc>
          <w:tcPr>
            <w:tcW w:w="1140" w:type="dxa"/>
          </w:tcPr>
          <w:p w14:paraId="2DD694C3" w14:textId="217FC439" w:rsidR="63A9D35A" w:rsidRDefault="08A0056E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&gt;0.5</w:t>
            </w:r>
          </w:p>
        </w:tc>
      </w:tr>
      <w:tr w:rsidR="63A9D35A" w14:paraId="31B48300" w14:textId="77777777" w:rsidTr="6D1FA5E4">
        <w:tc>
          <w:tcPr>
            <w:tcW w:w="525" w:type="dxa"/>
          </w:tcPr>
          <w:p w14:paraId="32DDA55E" w14:textId="357A3F05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3</w:t>
            </w:r>
          </w:p>
        </w:tc>
        <w:tc>
          <w:tcPr>
            <w:tcW w:w="6795" w:type="dxa"/>
          </w:tcPr>
          <w:p w14:paraId="48340529" w14:textId="478833F6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Dois supporter un certain poids.</w:t>
            </w:r>
          </w:p>
        </w:tc>
        <w:tc>
          <w:tcPr>
            <w:tcW w:w="855" w:type="dxa"/>
          </w:tcPr>
          <w:p w14:paraId="5890E3DC" w14:textId="6AA077E6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N</w:t>
            </w:r>
          </w:p>
        </w:tc>
        <w:tc>
          <w:tcPr>
            <w:tcW w:w="1140" w:type="dxa"/>
          </w:tcPr>
          <w:p w14:paraId="3B3C53AB" w14:textId="5C9AB33E" w:rsidR="63A9D35A" w:rsidRDefault="6DBC3492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&gt;39</w:t>
            </w:r>
          </w:p>
        </w:tc>
      </w:tr>
      <w:tr w:rsidR="63A9D35A" w14:paraId="0249740E" w14:textId="77777777" w:rsidTr="6D1FA5E4">
        <w:tc>
          <w:tcPr>
            <w:tcW w:w="525" w:type="dxa"/>
          </w:tcPr>
          <w:p w14:paraId="6EAF2EBA" w14:textId="78316163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4</w:t>
            </w:r>
          </w:p>
        </w:tc>
        <w:tc>
          <w:tcPr>
            <w:tcW w:w="6795" w:type="dxa"/>
          </w:tcPr>
          <w:p w14:paraId="0BB632C9" w14:textId="7C330339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Une certaine puissance électrique.</w:t>
            </w:r>
          </w:p>
        </w:tc>
        <w:tc>
          <w:tcPr>
            <w:tcW w:w="855" w:type="dxa"/>
          </w:tcPr>
          <w:p w14:paraId="42597C3D" w14:textId="5000C76B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V</w:t>
            </w:r>
          </w:p>
        </w:tc>
        <w:tc>
          <w:tcPr>
            <w:tcW w:w="1140" w:type="dxa"/>
          </w:tcPr>
          <w:p w14:paraId="380CD2C7" w14:textId="2C52CA67" w:rsidR="63A9D35A" w:rsidRDefault="5B1EE99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&gt;9</w:t>
            </w:r>
          </w:p>
        </w:tc>
      </w:tr>
      <w:tr w:rsidR="63A9D35A" w14:paraId="1390B0FF" w14:textId="77777777" w:rsidTr="6D1FA5E4">
        <w:tc>
          <w:tcPr>
            <w:tcW w:w="525" w:type="dxa"/>
          </w:tcPr>
          <w:p w14:paraId="69657F40" w14:textId="13A62A94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5</w:t>
            </w:r>
          </w:p>
        </w:tc>
        <w:tc>
          <w:tcPr>
            <w:tcW w:w="6795" w:type="dxa"/>
          </w:tcPr>
          <w:p w14:paraId="6A299C3F" w14:textId="2B3225F1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Largeur raisonnable pour tous les pieds.</w:t>
            </w:r>
          </w:p>
        </w:tc>
        <w:tc>
          <w:tcPr>
            <w:tcW w:w="855" w:type="dxa"/>
          </w:tcPr>
          <w:p w14:paraId="40A41E20" w14:textId="7140474C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Pouce</w:t>
            </w:r>
          </w:p>
        </w:tc>
        <w:tc>
          <w:tcPr>
            <w:tcW w:w="1140" w:type="dxa"/>
          </w:tcPr>
          <w:p w14:paraId="38E842D5" w14:textId="02071AE5" w:rsidR="63A9D35A" w:rsidRDefault="006FC8C7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&lt;</w:t>
            </w:r>
            <w:r w:rsidR="11EC3202" w:rsidRPr="6D1FA5E4">
              <w:rPr>
                <w:rFonts w:ascii="Calibri" w:eastAsia="Calibri" w:hAnsi="Calibri" w:cs="Calibri"/>
                <w:lang w:val="fr-CA"/>
              </w:rPr>
              <w:t>11</w:t>
            </w:r>
          </w:p>
        </w:tc>
      </w:tr>
      <w:tr w:rsidR="63A9D35A" w14:paraId="76AC8CF9" w14:textId="77777777" w:rsidTr="6D1FA5E4">
        <w:tc>
          <w:tcPr>
            <w:tcW w:w="525" w:type="dxa"/>
          </w:tcPr>
          <w:p w14:paraId="066DA45B" w14:textId="01CCE192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6</w:t>
            </w:r>
          </w:p>
        </w:tc>
        <w:tc>
          <w:tcPr>
            <w:tcW w:w="6795" w:type="dxa"/>
          </w:tcPr>
          <w:p w14:paraId="057B3AED" w14:textId="4BF94F62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Dispositif qui contient les ongles coupés.</w:t>
            </w:r>
          </w:p>
        </w:tc>
        <w:tc>
          <w:tcPr>
            <w:tcW w:w="855" w:type="dxa"/>
          </w:tcPr>
          <w:p w14:paraId="1E17E80D" w14:textId="5BCC9A0A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g</w:t>
            </w:r>
          </w:p>
        </w:tc>
        <w:tc>
          <w:tcPr>
            <w:tcW w:w="1140" w:type="dxa"/>
          </w:tcPr>
          <w:p w14:paraId="7A88B42C" w14:textId="5B3B3F32" w:rsidR="63A9D35A" w:rsidRDefault="3FA4B69A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&gt;</w:t>
            </w:r>
            <w:r w:rsidR="1FBFAAC7" w:rsidRPr="6D1FA5E4">
              <w:rPr>
                <w:rFonts w:ascii="Calibri" w:eastAsia="Calibri" w:hAnsi="Calibri" w:cs="Calibri"/>
                <w:lang w:val="fr-CA"/>
              </w:rPr>
              <w:t>4</w:t>
            </w:r>
          </w:p>
        </w:tc>
      </w:tr>
      <w:tr w:rsidR="63A9D35A" w14:paraId="4D46B7ED" w14:textId="77777777" w:rsidTr="6D1FA5E4">
        <w:tc>
          <w:tcPr>
            <w:tcW w:w="525" w:type="dxa"/>
          </w:tcPr>
          <w:p w14:paraId="3866BEC3" w14:textId="043041F2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7</w:t>
            </w:r>
          </w:p>
        </w:tc>
        <w:tc>
          <w:tcPr>
            <w:tcW w:w="6795" w:type="dxa"/>
          </w:tcPr>
          <w:p w14:paraId="5DF65BF5" w14:textId="5A5EED37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Un prix raisonnable</w:t>
            </w:r>
          </w:p>
        </w:tc>
        <w:tc>
          <w:tcPr>
            <w:tcW w:w="855" w:type="dxa"/>
          </w:tcPr>
          <w:p w14:paraId="713870A5" w14:textId="331D0083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$ CAD</w:t>
            </w:r>
          </w:p>
        </w:tc>
        <w:tc>
          <w:tcPr>
            <w:tcW w:w="1140" w:type="dxa"/>
          </w:tcPr>
          <w:p w14:paraId="5BCE9466" w14:textId="77860E30" w:rsidR="63A9D35A" w:rsidRDefault="31A91E41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&lt;100</w:t>
            </w:r>
          </w:p>
        </w:tc>
      </w:tr>
      <w:tr w:rsidR="63A9D35A" w14:paraId="6199B6E4" w14:textId="77777777" w:rsidTr="6D1FA5E4">
        <w:tc>
          <w:tcPr>
            <w:tcW w:w="525" w:type="dxa"/>
          </w:tcPr>
          <w:p w14:paraId="7837BAB0" w14:textId="113BDFEA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8</w:t>
            </w:r>
          </w:p>
        </w:tc>
        <w:tc>
          <w:tcPr>
            <w:tcW w:w="6795" w:type="dxa"/>
          </w:tcPr>
          <w:p w14:paraId="5F0F0C9D" w14:textId="7EC4F279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Grandeur minimale pour prendre le moins d'espace possible.</w:t>
            </w:r>
          </w:p>
        </w:tc>
        <w:tc>
          <w:tcPr>
            <w:tcW w:w="855" w:type="dxa"/>
          </w:tcPr>
          <w:p w14:paraId="7341F1BE" w14:textId="487B295B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Pouce</w:t>
            </w:r>
          </w:p>
        </w:tc>
        <w:tc>
          <w:tcPr>
            <w:tcW w:w="1140" w:type="dxa"/>
          </w:tcPr>
          <w:p w14:paraId="0D3436C6" w14:textId="4E54F079" w:rsidR="63A9D35A" w:rsidRDefault="71653565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&lt;12x</w:t>
            </w:r>
            <w:r w:rsidRPr="6D1FA5E4">
              <w:rPr>
                <w:rFonts w:ascii="Tahoma" w:eastAsia="Tahoma" w:hAnsi="Tahoma" w:cs="Tahoma"/>
                <w:color w:val="495A69"/>
                <w:sz w:val="21"/>
                <w:szCs w:val="21"/>
                <w:lang w:val="fr-CA"/>
              </w:rPr>
              <w:t xml:space="preserve"> 4 5/16</w:t>
            </w:r>
          </w:p>
        </w:tc>
      </w:tr>
      <w:tr w:rsidR="63A9D35A" w14:paraId="490F16B2" w14:textId="77777777" w:rsidTr="6D1FA5E4">
        <w:tc>
          <w:tcPr>
            <w:tcW w:w="525" w:type="dxa"/>
          </w:tcPr>
          <w:p w14:paraId="3374A9F7" w14:textId="57952F4E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9</w:t>
            </w:r>
          </w:p>
        </w:tc>
        <w:tc>
          <w:tcPr>
            <w:tcW w:w="6795" w:type="dxa"/>
          </w:tcPr>
          <w:p w14:paraId="739B081B" w14:textId="17C15712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Système de sécurité</w:t>
            </w:r>
          </w:p>
        </w:tc>
        <w:tc>
          <w:tcPr>
            <w:tcW w:w="855" w:type="dxa"/>
          </w:tcPr>
          <w:p w14:paraId="6F5132FF" w14:textId="43992290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N</w:t>
            </w:r>
          </w:p>
        </w:tc>
        <w:tc>
          <w:tcPr>
            <w:tcW w:w="1140" w:type="dxa"/>
          </w:tcPr>
          <w:p w14:paraId="324126C9" w14:textId="2F4DA447" w:rsidR="63A9D35A" w:rsidRDefault="49856371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Oui</w:t>
            </w:r>
          </w:p>
        </w:tc>
      </w:tr>
      <w:tr w:rsidR="63A9D35A" w14:paraId="10BC6030" w14:textId="77777777" w:rsidTr="6D1FA5E4">
        <w:tc>
          <w:tcPr>
            <w:tcW w:w="525" w:type="dxa"/>
          </w:tcPr>
          <w:p w14:paraId="69625B52" w14:textId="11CAEBCC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10</w:t>
            </w:r>
          </w:p>
        </w:tc>
        <w:tc>
          <w:tcPr>
            <w:tcW w:w="6795" w:type="dxa"/>
          </w:tcPr>
          <w:p w14:paraId="7E495C0B" w14:textId="67CF49C4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Système électrique pour couper plusieurs ongles</w:t>
            </w:r>
          </w:p>
        </w:tc>
        <w:tc>
          <w:tcPr>
            <w:tcW w:w="855" w:type="dxa"/>
          </w:tcPr>
          <w:p w14:paraId="1CB65EBB" w14:textId="3E4D8AFD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V</w:t>
            </w:r>
          </w:p>
        </w:tc>
        <w:tc>
          <w:tcPr>
            <w:tcW w:w="1140" w:type="dxa"/>
          </w:tcPr>
          <w:p w14:paraId="401C0152" w14:textId="05063513" w:rsidR="63A9D35A" w:rsidRDefault="0935BE7D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Oui</w:t>
            </w:r>
          </w:p>
        </w:tc>
      </w:tr>
      <w:tr w:rsidR="63A9D35A" w14:paraId="78AA4C09" w14:textId="77777777" w:rsidTr="6D1FA5E4">
        <w:tc>
          <w:tcPr>
            <w:tcW w:w="525" w:type="dxa"/>
          </w:tcPr>
          <w:p w14:paraId="05885C22" w14:textId="15528A40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11</w:t>
            </w:r>
          </w:p>
        </w:tc>
        <w:tc>
          <w:tcPr>
            <w:tcW w:w="6795" w:type="dxa"/>
          </w:tcPr>
          <w:p w14:paraId="113DCF08" w14:textId="62D4C938" w:rsidR="3967A5CF" w:rsidRDefault="0EEE3CF8" w:rsidP="63A9D35A">
            <w:pPr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6D1FA5E4">
              <w:rPr>
                <w:rFonts w:ascii="Calibri" w:eastAsia="Calibri" w:hAnsi="Calibri" w:cs="Calibri"/>
                <w:color w:val="000000" w:themeColor="text1"/>
                <w:lang w:val="fr-CA"/>
              </w:rPr>
              <w:t>Système autonome</w:t>
            </w:r>
          </w:p>
        </w:tc>
        <w:tc>
          <w:tcPr>
            <w:tcW w:w="855" w:type="dxa"/>
          </w:tcPr>
          <w:p w14:paraId="179305D3" w14:textId="44549774" w:rsidR="3967A5CF" w:rsidRDefault="0EEE3CF8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V</w:t>
            </w:r>
          </w:p>
        </w:tc>
        <w:tc>
          <w:tcPr>
            <w:tcW w:w="1140" w:type="dxa"/>
          </w:tcPr>
          <w:p w14:paraId="63C77A73" w14:textId="51BF3E15" w:rsidR="63A9D35A" w:rsidRDefault="44F94192" w:rsidP="63A9D35A">
            <w:pPr>
              <w:jc w:val="center"/>
              <w:rPr>
                <w:rFonts w:ascii="Calibri" w:eastAsia="Calibri" w:hAnsi="Calibri" w:cs="Calibri"/>
                <w:lang w:val="fr-CA"/>
              </w:rPr>
            </w:pPr>
            <w:r w:rsidRPr="6D1FA5E4">
              <w:rPr>
                <w:rFonts w:ascii="Calibri" w:eastAsia="Calibri" w:hAnsi="Calibri" w:cs="Calibri"/>
                <w:lang w:val="fr-CA"/>
              </w:rPr>
              <w:t>Si possible</w:t>
            </w:r>
          </w:p>
        </w:tc>
      </w:tr>
    </w:tbl>
    <w:p w14:paraId="40AC401B" w14:textId="11D2E46F" w:rsidR="422F9FBA" w:rsidRDefault="422F9FBA" w:rsidP="422F9FBA">
      <w:pPr>
        <w:rPr>
          <w:lang w:val="fr-CA"/>
        </w:rPr>
      </w:pPr>
    </w:p>
    <w:p w14:paraId="7954D55A" w14:textId="1D755A89" w:rsidR="6EEE9BF1" w:rsidRPr="006D1376" w:rsidRDefault="6EEE9BF1" w:rsidP="11DC064C">
      <w:pPr>
        <w:pStyle w:val="Heading1"/>
        <w:rPr>
          <w:lang w:val="fr-CA"/>
        </w:rPr>
      </w:pPr>
      <w:r w:rsidRPr="1AB81CEF">
        <w:rPr>
          <w:lang w:val="fr-CA"/>
        </w:rPr>
        <w:t xml:space="preserve">7.    Réflexion sur la réunion </w:t>
      </w:r>
      <w:r w:rsidR="2A4F4441" w:rsidRPr="580A59F4">
        <w:rPr>
          <w:lang w:val="fr-CA"/>
        </w:rPr>
        <w:t xml:space="preserve">avec le </w:t>
      </w:r>
      <w:r w:rsidRPr="580A59F4">
        <w:rPr>
          <w:lang w:val="fr-CA"/>
        </w:rPr>
        <w:t>client</w:t>
      </w:r>
      <w:r w:rsidRPr="1AB81CEF">
        <w:rPr>
          <w:lang w:val="fr-CA"/>
        </w:rPr>
        <w:t xml:space="preserve"> et l’impact sur nos résultats et le processus</w:t>
      </w:r>
      <w:r w:rsidR="00C6758F">
        <w:rPr>
          <w:lang w:val="fr-CA"/>
        </w:rPr>
        <w:t> :</w:t>
      </w:r>
    </w:p>
    <w:p w14:paraId="38EE4014" w14:textId="66C9CED1" w:rsidR="449117C8" w:rsidRDefault="449117C8" w:rsidP="752B5EAE">
      <w:pPr>
        <w:rPr>
          <w:lang w:val="fr-CA"/>
        </w:rPr>
      </w:pPr>
    </w:p>
    <w:p w14:paraId="5A9498D6" w14:textId="7B691C8A" w:rsidR="449117C8" w:rsidRDefault="2B113554" w:rsidP="752B5EAE">
      <w:pPr>
        <w:rPr>
          <w:lang w:val="fr-CA"/>
        </w:rPr>
      </w:pPr>
      <w:r w:rsidRPr="752B5EAE">
        <w:rPr>
          <w:lang w:val="fr-CA"/>
        </w:rPr>
        <w:t xml:space="preserve">La rencontre avec le client nous a servie à mettre en </w:t>
      </w:r>
      <w:r w:rsidR="005446E9" w:rsidRPr="752B5EAE">
        <w:rPr>
          <w:lang w:val="fr-CA"/>
        </w:rPr>
        <w:t>perspective</w:t>
      </w:r>
      <w:r w:rsidRPr="752B5EAE">
        <w:rPr>
          <w:lang w:val="fr-CA"/>
        </w:rPr>
        <w:t xml:space="preserve"> les priorités du client</w:t>
      </w:r>
      <w:r w:rsidR="2B551094" w:rsidRPr="752B5EAE">
        <w:rPr>
          <w:lang w:val="fr-CA"/>
        </w:rPr>
        <w:t xml:space="preserve">. Il </w:t>
      </w:r>
      <w:r w:rsidR="45D188EE" w:rsidRPr="752B5EAE">
        <w:rPr>
          <w:lang w:val="fr-CA"/>
        </w:rPr>
        <w:t>paraissait</w:t>
      </w:r>
      <w:r w:rsidR="2B551094" w:rsidRPr="752B5EAE">
        <w:rPr>
          <w:lang w:val="fr-CA"/>
        </w:rPr>
        <w:t xml:space="preserve"> au cours de la rencontre que la fonctionnalité du produit était une priorité pour </w:t>
      </w:r>
      <w:r w:rsidR="6EE9D962" w:rsidRPr="752B5EAE">
        <w:rPr>
          <w:lang w:val="fr-CA"/>
        </w:rPr>
        <w:t xml:space="preserve">Finestone . </w:t>
      </w:r>
      <w:r w:rsidR="66970D70" w:rsidRPr="752B5EAE">
        <w:rPr>
          <w:lang w:val="fr-CA"/>
        </w:rPr>
        <w:t xml:space="preserve"> </w:t>
      </w:r>
      <w:r w:rsidR="1F93BCF1" w:rsidRPr="752B5EAE">
        <w:rPr>
          <w:lang w:val="fr-CA"/>
        </w:rPr>
        <w:t>P</w:t>
      </w:r>
      <w:r w:rsidR="66970D70" w:rsidRPr="752B5EAE">
        <w:rPr>
          <w:lang w:val="fr-CA"/>
        </w:rPr>
        <w:t>ar</w:t>
      </w:r>
      <w:r w:rsidR="6EE9D962" w:rsidRPr="752B5EAE">
        <w:rPr>
          <w:lang w:val="fr-CA"/>
        </w:rPr>
        <w:t xml:space="preserve"> contre</w:t>
      </w:r>
      <w:r w:rsidR="6EE719A1" w:rsidRPr="752B5EAE">
        <w:rPr>
          <w:lang w:val="fr-CA"/>
        </w:rPr>
        <w:t>,</w:t>
      </w:r>
      <w:r w:rsidR="6EE9D962" w:rsidRPr="752B5EAE">
        <w:rPr>
          <w:lang w:val="fr-CA"/>
        </w:rPr>
        <w:t xml:space="preserve"> une chose qui </w:t>
      </w:r>
      <w:r w:rsidR="66970D70" w:rsidRPr="752B5EAE">
        <w:rPr>
          <w:lang w:val="fr-CA"/>
        </w:rPr>
        <w:t>n’</w:t>
      </w:r>
      <w:r w:rsidR="27BA2BDF" w:rsidRPr="752B5EAE">
        <w:rPr>
          <w:lang w:val="fr-CA"/>
        </w:rPr>
        <w:t>était</w:t>
      </w:r>
      <w:r w:rsidR="6EE9D962" w:rsidRPr="752B5EAE">
        <w:rPr>
          <w:lang w:val="fr-CA"/>
        </w:rPr>
        <w:t xml:space="preserve"> pas attendue </w:t>
      </w:r>
      <w:r w:rsidR="66970D70" w:rsidRPr="752B5EAE">
        <w:rPr>
          <w:lang w:val="fr-CA"/>
        </w:rPr>
        <w:t>c’</w:t>
      </w:r>
      <w:r w:rsidR="50477BB0" w:rsidRPr="752B5EAE">
        <w:rPr>
          <w:lang w:val="fr-CA"/>
        </w:rPr>
        <w:t>était</w:t>
      </w:r>
      <w:r w:rsidR="6EE9D962" w:rsidRPr="752B5EAE">
        <w:rPr>
          <w:lang w:val="fr-CA"/>
        </w:rPr>
        <w:t xml:space="preserve"> l’emphase qu</w:t>
      </w:r>
      <w:r w:rsidR="7D0E5FAC" w:rsidRPr="752B5EAE">
        <w:rPr>
          <w:lang w:val="fr-CA"/>
        </w:rPr>
        <w:t xml:space="preserve">’il a </w:t>
      </w:r>
      <w:r w:rsidR="67382B09" w:rsidRPr="752B5EAE">
        <w:rPr>
          <w:lang w:val="fr-CA"/>
        </w:rPr>
        <w:t>mis</w:t>
      </w:r>
      <w:r w:rsidR="7D0E5FAC" w:rsidRPr="752B5EAE">
        <w:rPr>
          <w:lang w:val="fr-CA"/>
        </w:rPr>
        <w:t xml:space="preserve"> sur la particularité de la forme du produit</w:t>
      </w:r>
      <w:r w:rsidR="39247A5A" w:rsidRPr="752B5EAE">
        <w:rPr>
          <w:lang w:val="fr-CA"/>
        </w:rPr>
        <w:t>;</w:t>
      </w:r>
      <w:r w:rsidR="7D0E5FAC" w:rsidRPr="752B5EAE">
        <w:rPr>
          <w:lang w:val="fr-CA"/>
        </w:rPr>
        <w:t xml:space="preserve"> </w:t>
      </w:r>
      <w:r w:rsidR="43D101CD" w:rsidRPr="752B5EAE">
        <w:rPr>
          <w:lang w:val="fr-CA"/>
        </w:rPr>
        <w:t xml:space="preserve">nous sommes en accord qu’il valorise la fonctionnalité du produit </w:t>
      </w:r>
      <w:r w:rsidR="0EB4A6B5" w:rsidRPr="752B5EAE">
        <w:rPr>
          <w:lang w:val="fr-CA"/>
        </w:rPr>
        <w:t xml:space="preserve">plus </w:t>
      </w:r>
      <w:r w:rsidR="43D101CD" w:rsidRPr="752B5EAE">
        <w:rPr>
          <w:lang w:val="fr-CA"/>
        </w:rPr>
        <w:t xml:space="preserve">que </w:t>
      </w:r>
      <w:r w:rsidR="1DD14802" w:rsidRPr="752B5EAE">
        <w:rPr>
          <w:lang w:val="fr-CA"/>
        </w:rPr>
        <w:t>son esthétique</w:t>
      </w:r>
      <w:r w:rsidR="66EFF706" w:rsidRPr="752B5EAE">
        <w:rPr>
          <w:lang w:val="fr-CA"/>
        </w:rPr>
        <w:t xml:space="preserve">. </w:t>
      </w:r>
      <w:r w:rsidR="34997930" w:rsidRPr="752B5EAE">
        <w:rPr>
          <w:lang w:val="fr-CA"/>
        </w:rPr>
        <w:t xml:space="preserve">Lors de la </w:t>
      </w:r>
      <w:r w:rsidR="517CE52B" w:rsidRPr="752B5EAE">
        <w:rPr>
          <w:lang w:val="fr-CA"/>
        </w:rPr>
        <w:t>réunion</w:t>
      </w:r>
      <w:r w:rsidR="7D324667" w:rsidRPr="752B5EAE">
        <w:rPr>
          <w:lang w:val="fr-CA"/>
        </w:rPr>
        <w:t>,</w:t>
      </w:r>
      <w:r w:rsidR="7D0E5FAC" w:rsidRPr="752B5EAE">
        <w:rPr>
          <w:lang w:val="fr-CA"/>
        </w:rPr>
        <w:t xml:space="preserve"> nous avons pu collecter assez</w:t>
      </w:r>
      <w:r w:rsidR="7A22A645" w:rsidRPr="752B5EAE">
        <w:rPr>
          <w:lang w:val="fr-CA"/>
        </w:rPr>
        <w:t xml:space="preserve"> d’informations pour pouvoir </w:t>
      </w:r>
      <w:r w:rsidR="44426DE6" w:rsidRPr="752B5EAE">
        <w:rPr>
          <w:lang w:val="fr-CA"/>
        </w:rPr>
        <w:t>répondre</w:t>
      </w:r>
      <w:r w:rsidR="7A22A645" w:rsidRPr="752B5EAE">
        <w:rPr>
          <w:lang w:val="fr-CA"/>
        </w:rPr>
        <w:t xml:space="preserve"> à nos questions</w:t>
      </w:r>
      <w:r w:rsidR="19142765" w:rsidRPr="752B5EAE">
        <w:rPr>
          <w:lang w:val="fr-CA"/>
        </w:rPr>
        <w:t>,</w:t>
      </w:r>
      <w:r w:rsidR="7A22A645" w:rsidRPr="752B5EAE">
        <w:rPr>
          <w:lang w:val="fr-CA"/>
        </w:rPr>
        <w:t xml:space="preserve"> afin de </w:t>
      </w:r>
      <w:r w:rsidR="38D6F2F8" w:rsidRPr="752B5EAE">
        <w:rPr>
          <w:lang w:val="fr-CA"/>
        </w:rPr>
        <w:t>réaliser</w:t>
      </w:r>
      <w:r w:rsidR="7A22A645" w:rsidRPr="752B5EAE">
        <w:rPr>
          <w:lang w:val="fr-CA"/>
        </w:rPr>
        <w:t xml:space="preserve"> le produit qu’il souhaite ou </w:t>
      </w:r>
      <w:r w:rsidR="4462B980" w:rsidRPr="752B5EAE">
        <w:rPr>
          <w:lang w:val="fr-CA"/>
        </w:rPr>
        <w:t>même</w:t>
      </w:r>
      <w:r w:rsidR="39455135" w:rsidRPr="752B5EAE">
        <w:rPr>
          <w:lang w:val="fr-CA"/>
        </w:rPr>
        <w:t xml:space="preserve"> </w:t>
      </w:r>
      <w:r w:rsidR="31C86D66" w:rsidRPr="752B5EAE">
        <w:rPr>
          <w:lang w:val="fr-CA"/>
        </w:rPr>
        <w:t>dépasser</w:t>
      </w:r>
      <w:r w:rsidR="7A22A645" w:rsidRPr="752B5EAE">
        <w:rPr>
          <w:lang w:val="fr-CA"/>
        </w:rPr>
        <w:t xml:space="preserve"> ses</w:t>
      </w:r>
      <w:r w:rsidR="38710804" w:rsidRPr="752B5EAE">
        <w:rPr>
          <w:lang w:val="fr-CA"/>
        </w:rPr>
        <w:t xml:space="preserve"> attentes. </w:t>
      </w:r>
      <w:r w:rsidR="30FC640F" w:rsidRPr="752B5EAE">
        <w:rPr>
          <w:lang w:val="fr-CA"/>
        </w:rPr>
        <w:t xml:space="preserve"> Le document ci-dessus sera servi comme guide i</w:t>
      </w:r>
      <w:r w:rsidR="0147A535" w:rsidRPr="752B5EAE">
        <w:rPr>
          <w:lang w:val="fr-CA"/>
        </w:rPr>
        <w:t xml:space="preserve">déal pour la </w:t>
      </w:r>
      <w:r w:rsidR="2517FCEE" w:rsidRPr="752B5EAE">
        <w:rPr>
          <w:lang w:val="fr-CA"/>
        </w:rPr>
        <w:t>création</w:t>
      </w:r>
      <w:r w:rsidR="0147A535" w:rsidRPr="752B5EAE">
        <w:rPr>
          <w:lang w:val="fr-CA"/>
        </w:rPr>
        <w:t xml:space="preserve"> des concepts qui vont </w:t>
      </w:r>
      <w:r w:rsidR="6BB53890" w:rsidRPr="752B5EAE">
        <w:rPr>
          <w:lang w:val="fr-CA"/>
        </w:rPr>
        <w:t>être</w:t>
      </w:r>
      <w:r w:rsidR="0147A535" w:rsidRPr="752B5EAE">
        <w:rPr>
          <w:lang w:val="fr-CA"/>
        </w:rPr>
        <w:t xml:space="preserve"> </w:t>
      </w:r>
      <w:r w:rsidR="5FD393F6" w:rsidRPr="752B5EAE">
        <w:rPr>
          <w:lang w:val="fr-CA"/>
        </w:rPr>
        <w:t>générés</w:t>
      </w:r>
      <w:r w:rsidR="0147A535" w:rsidRPr="752B5EAE">
        <w:rPr>
          <w:lang w:val="fr-CA"/>
        </w:rPr>
        <w:t xml:space="preserve"> pour le </w:t>
      </w:r>
      <w:r w:rsidR="132D22A7" w:rsidRPr="752B5EAE">
        <w:rPr>
          <w:lang w:val="fr-CA"/>
        </w:rPr>
        <w:t xml:space="preserve">prochain </w:t>
      </w:r>
      <w:r w:rsidR="5D4B23DF" w:rsidRPr="752B5EAE">
        <w:rPr>
          <w:lang w:val="fr-CA"/>
        </w:rPr>
        <w:t>livrable. Cela</w:t>
      </w:r>
      <w:r w:rsidR="132D22A7" w:rsidRPr="752B5EAE">
        <w:rPr>
          <w:lang w:val="fr-CA"/>
        </w:rPr>
        <w:t xml:space="preserve"> est </w:t>
      </w:r>
      <w:r w:rsidR="1B68E5A7" w:rsidRPr="752B5EAE">
        <w:rPr>
          <w:lang w:val="fr-CA"/>
        </w:rPr>
        <w:t>grâce</w:t>
      </w:r>
      <w:r w:rsidR="132D22A7" w:rsidRPr="752B5EAE">
        <w:rPr>
          <w:lang w:val="fr-CA"/>
        </w:rPr>
        <w:t xml:space="preserve"> à la </w:t>
      </w:r>
      <w:r w:rsidR="63B24607" w:rsidRPr="752B5EAE">
        <w:rPr>
          <w:lang w:val="fr-CA"/>
        </w:rPr>
        <w:t>connaissance approfondie</w:t>
      </w:r>
      <w:r w:rsidR="132D22A7" w:rsidRPr="752B5EAE">
        <w:rPr>
          <w:lang w:val="fr-CA"/>
        </w:rPr>
        <w:t xml:space="preserve"> des critè</w:t>
      </w:r>
      <w:r w:rsidR="50C36A15" w:rsidRPr="752B5EAE">
        <w:rPr>
          <w:lang w:val="fr-CA"/>
        </w:rPr>
        <w:t xml:space="preserve">res de conceptions ce qui incluent les </w:t>
      </w:r>
      <w:r w:rsidR="5C13F91E" w:rsidRPr="752B5EAE">
        <w:rPr>
          <w:lang w:val="fr-CA"/>
        </w:rPr>
        <w:t xml:space="preserve">exigences fonctionnelles et non </w:t>
      </w:r>
      <w:r w:rsidR="7C61B2B4" w:rsidRPr="752B5EAE">
        <w:rPr>
          <w:lang w:val="fr-CA"/>
        </w:rPr>
        <w:t>fonctionnelles</w:t>
      </w:r>
      <w:r w:rsidR="15438DF0" w:rsidRPr="752B5EAE">
        <w:rPr>
          <w:lang w:val="fr-CA"/>
        </w:rPr>
        <w:t>;</w:t>
      </w:r>
      <w:r w:rsidR="5C13F91E" w:rsidRPr="752B5EAE">
        <w:rPr>
          <w:lang w:val="fr-CA"/>
        </w:rPr>
        <w:t xml:space="preserve"> </w:t>
      </w:r>
      <w:r w:rsidR="591AD00C" w:rsidRPr="752B5EAE">
        <w:rPr>
          <w:lang w:val="fr-CA"/>
        </w:rPr>
        <w:t>après</w:t>
      </w:r>
      <w:r w:rsidR="5C13F91E" w:rsidRPr="752B5EAE">
        <w:rPr>
          <w:lang w:val="fr-CA"/>
        </w:rPr>
        <w:t xml:space="preserve"> notre </w:t>
      </w:r>
      <w:r w:rsidR="7210D946" w:rsidRPr="752B5EAE">
        <w:rPr>
          <w:lang w:val="fr-CA"/>
        </w:rPr>
        <w:t>étalonnage</w:t>
      </w:r>
      <w:r w:rsidR="0269FF3A" w:rsidRPr="752B5EAE">
        <w:rPr>
          <w:lang w:val="fr-CA"/>
        </w:rPr>
        <w:t>,</w:t>
      </w:r>
      <w:r w:rsidR="5C13F91E" w:rsidRPr="752B5EAE">
        <w:rPr>
          <w:lang w:val="fr-CA"/>
        </w:rPr>
        <w:t xml:space="preserve"> </w:t>
      </w:r>
      <w:r w:rsidR="14275A82" w:rsidRPr="752B5EAE">
        <w:rPr>
          <w:lang w:val="fr-CA"/>
        </w:rPr>
        <w:t xml:space="preserve">notre </w:t>
      </w:r>
      <w:r w:rsidR="736C43BE" w:rsidRPr="752B5EAE">
        <w:rPr>
          <w:lang w:val="fr-CA"/>
        </w:rPr>
        <w:t>modèle</w:t>
      </w:r>
      <w:r w:rsidR="14275A82" w:rsidRPr="752B5EAE">
        <w:rPr>
          <w:lang w:val="fr-CA"/>
        </w:rPr>
        <w:t xml:space="preserve"> répond</w:t>
      </w:r>
      <w:r w:rsidR="62A3C824" w:rsidRPr="752B5EAE">
        <w:rPr>
          <w:lang w:val="fr-CA"/>
        </w:rPr>
        <w:t>ra</w:t>
      </w:r>
      <w:r w:rsidR="14275A82" w:rsidRPr="752B5EAE">
        <w:rPr>
          <w:lang w:val="fr-CA"/>
        </w:rPr>
        <w:t xml:space="preserve"> à la majorité de nos </w:t>
      </w:r>
      <w:r w:rsidR="56681ECD" w:rsidRPr="752B5EAE">
        <w:rPr>
          <w:lang w:val="fr-CA"/>
        </w:rPr>
        <w:t>critères. Les</w:t>
      </w:r>
      <w:r w:rsidR="3470D3FB" w:rsidRPr="752B5EAE">
        <w:rPr>
          <w:lang w:val="fr-CA"/>
        </w:rPr>
        <w:t xml:space="preserve"> concepts générés vont </w:t>
      </w:r>
      <w:r w:rsidR="23304532" w:rsidRPr="752B5EAE">
        <w:rPr>
          <w:lang w:val="fr-CA"/>
        </w:rPr>
        <w:t>être</w:t>
      </w:r>
      <w:r w:rsidR="3470D3FB" w:rsidRPr="752B5EAE">
        <w:rPr>
          <w:lang w:val="fr-CA"/>
        </w:rPr>
        <w:t xml:space="preserve"> ensuite utilisés pour </w:t>
      </w:r>
      <w:r w:rsidR="1A3CC457" w:rsidRPr="752B5EAE">
        <w:rPr>
          <w:lang w:val="fr-CA"/>
        </w:rPr>
        <w:t>générer</w:t>
      </w:r>
      <w:r w:rsidR="0D6C15AF" w:rsidRPr="752B5EAE">
        <w:rPr>
          <w:lang w:val="fr-CA"/>
        </w:rPr>
        <w:t xml:space="preserve"> </w:t>
      </w:r>
      <w:r w:rsidR="0F1C66A3" w:rsidRPr="752B5EAE">
        <w:rPr>
          <w:lang w:val="fr-CA"/>
        </w:rPr>
        <w:t xml:space="preserve">le premier </w:t>
      </w:r>
      <w:r w:rsidR="754C540F" w:rsidRPr="752B5EAE">
        <w:rPr>
          <w:lang w:val="fr-CA"/>
        </w:rPr>
        <w:t>prototype.</w:t>
      </w:r>
    </w:p>
    <w:p w14:paraId="1D3379BF" w14:textId="37095A7B" w:rsidR="00E848BD" w:rsidRPr="006D1376" w:rsidRDefault="00E848BD">
      <w:pPr>
        <w:rPr>
          <w:lang w:val="fr-CA"/>
        </w:rPr>
      </w:pPr>
    </w:p>
    <w:sectPr w:rsidR="00E848BD" w:rsidRPr="006D137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9122" w14:textId="77777777" w:rsidR="00362D2F" w:rsidRDefault="00362D2F" w:rsidP="00D01C58">
      <w:r>
        <w:separator/>
      </w:r>
    </w:p>
  </w:endnote>
  <w:endnote w:type="continuationSeparator" w:id="0">
    <w:p w14:paraId="3F715100" w14:textId="77777777" w:rsidR="00362D2F" w:rsidRDefault="00362D2F" w:rsidP="00D01C58">
      <w:r>
        <w:continuationSeparator/>
      </w:r>
    </w:p>
  </w:endnote>
  <w:endnote w:type="continuationNotice" w:id="1">
    <w:p w14:paraId="3D60A876" w14:textId="77777777" w:rsidR="00362D2F" w:rsidRDefault="00362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C558" w14:textId="05D7FC43" w:rsidR="00361D05" w:rsidRDefault="00361D0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ACCE003" w14:textId="1B7FB40B" w:rsidR="00D01C58" w:rsidRDefault="00D01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2236" w14:textId="77777777" w:rsidR="00362D2F" w:rsidRDefault="00362D2F" w:rsidP="00D01C58">
      <w:r>
        <w:separator/>
      </w:r>
    </w:p>
  </w:footnote>
  <w:footnote w:type="continuationSeparator" w:id="0">
    <w:p w14:paraId="2E38CF09" w14:textId="77777777" w:rsidR="00362D2F" w:rsidRDefault="00362D2F" w:rsidP="00D01C58">
      <w:r>
        <w:continuationSeparator/>
      </w:r>
    </w:p>
  </w:footnote>
  <w:footnote w:type="continuationNotice" w:id="1">
    <w:p w14:paraId="324B2A9E" w14:textId="77777777" w:rsidR="00362D2F" w:rsidRDefault="00362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B81CEF" w14:paraId="685AA2C4" w14:textId="77777777" w:rsidTr="1AB81CEF">
      <w:tc>
        <w:tcPr>
          <w:tcW w:w="3120" w:type="dxa"/>
        </w:tcPr>
        <w:p w14:paraId="53812F33" w14:textId="506E3ED7" w:rsidR="1AB81CEF" w:rsidRDefault="1AB81CEF" w:rsidP="1AB81CEF">
          <w:pPr>
            <w:pStyle w:val="Header"/>
            <w:ind w:left="-115"/>
          </w:pPr>
        </w:p>
      </w:tc>
      <w:tc>
        <w:tcPr>
          <w:tcW w:w="3120" w:type="dxa"/>
        </w:tcPr>
        <w:p w14:paraId="5980ABFE" w14:textId="26E0B514" w:rsidR="1AB81CEF" w:rsidRDefault="1AB81CEF" w:rsidP="1AB81CEF">
          <w:pPr>
            <w:pStyle w:val="Header"/>
            <w:jc w:val="center"/>
          </w:pPr>
        </w:p>
      </w:tc>
      <w:tc>
        <w:tcPr>
          <w:tcW w:w="3120" w:type="dxa"/>
        </w:tcPr>
        <w:p w14:paraId="2B21B207" w14:textId="1ABF8B7F" w:rsidR="1AB81CEF" w:rsidRDefault="1AB81CEF" w:rsidP="1AB81CEF">
          <w:pPr>
            <w:pStyle w:val="Header"/>
            <w:ind w:right="-115"/>
            <w:jc w:val="right"/>
          </w:pPr>
        </w:p>
      </w:tc>
    </w:tr>
  </w:tbl>
  <w:p w14:paraId="12A9A56A" w14:textId="5A36A9E9" w:rsidR="00D01C58" w:rsidRDefault="00D01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2D"/>
    <w:multiLevelType w:val="hybridMultilevel"/>
    <w:tmpl w:val="77F8E9AC"/>
    <w:lvl w:ilvl="0" w:tplc="58CE64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4FAF"/>
    <w:multiLevelType w:val="hybridMultilevel"/>
    <w:tmpl w:val="4BCC2FEC"/>
    <w:lvl w:ilvl="0" w:tplc="C2524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A5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08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C8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9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01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6C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42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6A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2E97"/>
    <w:multiLevelType w:val="hybridMultilevel"/>
    <w:tmpl w:val="FFFFFFFF"/>
    <w:lvl w:ilvl="0" w:tplc="376ED6FC">
      <w:start w:val="1"/>
      <w:numFmt w:val="decimal"/>
      <w:lvlText w:val="%1."/>
      <w:lvlJc w:val="left"/>
      <w:pPr>
        <w:ind w:left="720" w:hanging="360"/>
      </w:pPr>
    </w:lvl>
    <w:lvl w:ilvl="1" w:tplc="0B6A3744">
      <w:start w:val="1"/>
      <w:numFmt w:val="lowerLetter"/>
      <w:lvlText w:val="%2."/>
      <w:lvlJc w:val="left"/>
      <w:pPr>
        <w:ind w:left="1440" w:hanging="360"/>
      </w:pPr>
    </w:lvl>
    <w:lvl w:ilvl="2" w:tplc="773840B2">
      <w:start w:val="1"/>
      <w:numFmt w:val="lowerRoman"/>
      <w:lvlText w:val="%3."/>
      <w:lvlJc w:val="right"/>
      <w:pPr>
        <w:ind w:left="2160" w:hanging="180"/>
      </w:pPr>
    </w:lvl>
    <w:lvl w:ilvl="3" w:tplc="65A87F1A">
      <w:start w:val="1"/>
      <w:numFmt w:val="decimal"/>
      <w:lvlText w:val="%4."/>
      <w:lvlJc w:val="left"/>
      <w:pPr>
        <w:ind w:left="2880" w:hanging="360"/>
      </w:pPr>
    </w:lvl>
    <w:lvl w:ilvl="4" w:tplc="6D500464">
      <w:start w:val="1"/>
      <w:numFmt w:val="lowerLetter"/>
      <w:lvlText w:val="%5."/>
      <w:lvlJc w:val="left"/>
      <w:pPr>
        <w:ind w:left="3600" w:hanging="360"/>
      </w:pPr>
    </w:lvl>
    <w:lvl w:ilvl="5" w:tplc="D9705848">
      <w:start w:val="1"/>
      <w:numFmt w:val="lowerRoman"/>
      <w:lvlText w:val="%6."/>
      <w:lvlJc w:val="right"/>
      <w:pPr>
        <w:ind w:left="4320" w:hanging="180"/>
      </w:pPr>
    </w:lvl>
    <w:lvl w:ilvl="6" w:tplc="1D62A566">
      <w:start w:val="1"/>
      <w:numFmt w:val="decimal"/>
      <w:lvlText w:val="%7."/>
      <w:lvlJc w:val="left"/>
      <w:pPr>
        <w:ind w:left="5040" w:hanging="360"/>
      </w:pPr>
    </w:lvl>
    <w:lvl w:ilvl="7" w:tplc="A60E1690">
      <w:start w:val="1"/>
      <w:numFmt w:val="lowerLetter"/>
      <w:lvlText w:val="%8."/>
      <w:lvlJc w:val="left"/>
      <w:pPr>
        <w:ind w:left="5760" w:hanging="360"/>
      </w:pPr>
    </w:lvl>
    <w:lvl w:ilvl="8" w:tplc="DAE080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E03"/>
    <w:multiLevelType w:val="hybridMultilevel"/>
    <w:tmpl w:val="FFFFFFFF"/>
    <w:lvl w:ilvl="0" w:tplc="91E44E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B40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9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9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E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86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E2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8F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02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0F7C"/>
    <w:multiLevelType w:val="hybridMultilevel"/>
    <w:tmpl w:val="FFFFFFFF"/>
    <w:lvl w:ilvl="0" w:tplc="936E53AE">
      <w:start w:val="1"/>
      <w:numFmt w:val="decimal"/>
      <w:lvlText w:val="%1."/>
      <w:lvlJc w:val="left"/>
      <w:pPr>
        <w:ind w:left="720" w:hanging="360"/>
      </w:pPr>
    </w:lvl>
    <w:lvl w:ilvl="1" w:tplc="CEA080D8">
      <w:start w:val="1"/>
      <w:numFmt w:val="lowerLetter"/>
      <w:lvlText w:val="%2."/>
      <w:lvlJc w:val="left"/>
      <w:pPr>
        <w:ind w:left="1440" w:hanging="360"/>
      </w:pPr>
    </w:lvl>
    <w:lvl w:ilvl="2" w:tplc="3C006068">
      <w:start w:val="1"/>
      <w:numFmt w:val="lowerRoman"/>
      <w:lvlText w:val="%3."/>
      <w:lvlJc w:val="right"/>
      <w:pPr>
        <w:ind w:left="2160" w:hanging="180"/>
      </w:pPr>
    </w:lvl>
    <w:lvl w:ilvl="3" w:tplc="F9FA7794">
      <w:start w:val="1"/>
      <w:numFmt w:val="decimal"/>
      <w:lvlText w:val="%4."/>
      <w:lvlJc w:val="left"/>
      <w:pPr>
        <w:ind w:left="2880" w:hanging="360"/>
      </w:pPr>
    </w:lvl>
    <w:lvl w:ilvl="4" w:tplc="EC7AB1AE">
      <w:start w:val="1"/>
      <w:numFmt w:val="lowerLetter"/>
      <w:lvlText w:val="%5."/>
      <w:lvlJc w:val="left"/>
      <w:pPr>
        <w:ind w:left="3600" w:hanging="360"/>
      </w:pPr>
    </w:lvl>
    <w:lvl w:ilvl="5" w:tplc="DAC8CA98">
      <w:start w:val="1"/>
      <w:numFmt w:val="lowerRoman"/>
      <w:lvlText w:val="%6."/>
      <w:lvlJc w:val="right"/>
      <w:pPr>
        <w:ind w:left="4320" w:hanging="180"/>
      </w:pPr>
    </w:lvl>
    <w:lvl w:ilvl="6" w:tplc="B4661DEC">
      <w:start w:val="1"/>
      <w:numFmt w:val="decimal"/>
      <w:lvlText w:val="%7."/>
      <w:lvlJc w:val="left"/>
      <w:pPr>
        <w:ind w:left="5040" w:hanging="360"/>
      </w:pPr>
    </w:lvl>
    <w:lvl w:ilvl="7" w:tplc="2C52C4FA">
      <w:start w:val="1"/>
      <w:numFmt w:val="lowerLetter"/>
      <w:lvlText w:val="%8."/>
      <w:lvlJc w:val="left"/>
      <w:pPr>
        <w:ind w:left="5760" w:hanging="360"/>
      </w:pPr>
    </w:lvl>
    <w:lvl w:ilvl="8" w:tplc="1DFCC9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0006"/>
    <w:multiLevelType w:val="hybridMultilevel"/>
    <w:tmpl w:val="FFFFFFFF"/>
    <w:lvl w:ilvl="0" w:tplc="0E60C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8A2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88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2E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6D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C4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2D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B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EA9"/>
    <w:multiLevelType w:val="hybridMultilevel"/>
    <w:tmpl w:val="FFFFFFFF"/>
    <w:lvl w:ilvl="0" w:tplc="7908BF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042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B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E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2F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E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A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67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8F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1FC2"/>
    <w:multiLevelType w:val="hybridMultilevel"/>
    <w:tmpl w:val="FFFFFFFF"/>
    <w:lvl w:ilvl="0" w:tplc="2EFE44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A20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A7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25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8B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2D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48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C1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51B1"/>
    <w:multiLevelType w:val="hybridMultilevel"/>
    <w:tmpl w:val="FFFFFFFF"/>
    <w:lvl w:ilvl="0" w:tplc="7522139C">
      <w:start w:val="1"/>
      <w:numFmt w:val="decimal"/>
      <w:lvlText w:val="%1."/>
      <w:lvlJc w:val="left"/>
      <w:pPr>
        <w:ind w:left="720" w:hanging="360"/>
      </w:pPr>
    </w:lvl>
    <w:lvl w:ilvl="1" w:tplc="CD722D08">
      <w:start w:val="1"/>
      <w:numFmt w:val="lowerLetter"/>
      <w:lvlText w:val="%2."/>
      <w:lvlJc w:val="left"/>
      <w:pPr>
        <w:ind w:left="1440" w:hanging="360"/>
      </w:pPr>
    </w:lvl>
    <w:lvl w:ilvl="2" w:tplc="0042517A">
      <w:start w:val="1"/>
      <w:numFmt w:val="lowerRoman"/>
      <w:lvlText w:val="%3."/>
      <w:lvlJc w:val="right"/>
      <w:pPr>
        <w:ind w:left="2160" w:hanging="180"/>
      </w:pPr>
    </w:lvl>
    <w:lvl w:ilvl="3" w:tplc="1C3481F6">
      <w:start w:val="1"/>
      <w:numFmt w:val="decimal"/>
      <w:lvlText w:val="%4."/>
      <w:lvlJc w:val="left"/>
      <w:pPr>
        <w:ind w:left="2880" w:hanging="360"/>
      </w:pPr>
    </w:lvl>
    <w:lvl w:ilvl="4" w:tplc="5B52C172">
      <w:start w:val="1"/>
      <w:numFmt w:val="lowerLetter"/>
      <w:lvlText w:val="%5."/>
      <w:lvlJc w:val="left"/>
      <w:pPr>
        <w:ind w:left="3600" w:hanging="360"/>
      </w:pPr>
    </w:lvl>
    <w:lvl w:ilvl="5" w:tplc="DE78315A">
      <w:start w:val="1"/>
      <w:numFmt w:val="lowerRoman"/>
      <w:lvlText w:val="%6."/>
      <w:lvlJc w:val="right"/>
      <w:pPr>
        <w:ind w:left="4320" w:hanging="180"/>
      </w:pPr>
    </w:lvl>
    <w:lvl w:ilvl="6" w:tplc="BAC25854">
      <w:start w:val="1"/>
      <w:numFmt w:val="decimal"/>
      <w:lvlText w:val="%7."/>
      <w:lvlJc w:val="left"/>
      <w:pPr>
        <w:ind w:left="5040" w:hanging="360"/>
      </w:pPr>
    </w:lvl>
    <w:lvl w:ilvl="7" w:tplc="FA1CA6BC">
      <w:start w:val="1"/>
      <w:numFmt w:val="lowerLetter"/>
      <w:lvlText w:val="%8."/>
      <w:lvlJc w:val="left"/>
      <w:pPr>
        <w:ind w:left="5760" w:hanging="360"/>
      </w:pPr>
    </w:lvl>
    <w:lvl w:ilvl="8" w:tplc="FFA4C9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77A44"/>
    <w:multiLevelType w:val="hybridMultilevel"/>
    <w:tmpl w:val="FFFFFFFF"/>
    <w:lvl w:ilvl="0" w:tplc="C6649038">
      <w:start w:val="1"/>
      <w:numFmt w:val="decimal"/>
      <w:lvlText w:val="%1."/>
      <w:lvlJc w:val="left"/>
      <w:pPr>
        <w:ind w:left="720" w:hanging="360"/>
      </w:pPr>
    </w:lvl>
    <w:lvl w:ilvl="1" w:tplc="3D44DB30">
      <w:start w:val="1"/>
      <w:numFmt w:val="lowerLetter"/>
      <w:lvlText w:val="%2."/>
      <w:lvlJc w:val="left"/>
      <w:pPr>
        <w:ind w:left="1440" w:hanging="360"/>
      </w:pPr>
    </w:lvl>
    <w:lvl w:ilvl="2" w:tplc="7DFEE412">
      <w:start w:val="1"/>
      <w:numFmt w:val="lowerRoman"/>
      <w:lvlText w:val="%3."/>
      <w:lvlJc w:val="right"/>
      <w:pPr>
        <w:ind w:left="2160" w:hanging="180"/>
      </w:pPr>
    </w:lvl>
    <w:lvl w:ilvl="3" w:tplc="09066596">
      <w:start w:val="1"/>
      <w:numFmt w:val="decimal"/>
      <w:lvlText w:val="%4."/>
      <w:lvlJc w:val="left"/>
      <w:pPr>
        <w:ind w:left="2880" w:hanging="360"/>
      </w:pPr>
    </w:lvl>
    <w:lvl w:ilvl="4" w:tplc="B4DAA29E">
      <w:start w:val="1"/>
      <w:numFmt w:val="lowerLetter"/>
      <w:lvlText w:val="%5."/>
      <w:lvlJc w:val="left"/>
      <w:pPr>
        <w:ind w:left="3600" w:hanging="360"/>
      </w:pPr>
    </w:lvl>
    <w:lvl w:ilvl="5" w:tplc="F3B05A10">
      <w:start w:val="1"/>
      <w:numFmt w:val="lowerRoman"/>
      <w:lvlText w:val="%6."/>
      <w:lvlJc w:val="right"/>
      <w:pPr>
        <w:ind w:left="4320" w:hanging="180"/>
      </w:pPr>
    </w:lvl>
    <w:lvl w:ilvl="6" w:tplc="A7CE3216">
      <w:start w:val="1"/>
      <w:numFmt w:val="decimal"/>
      <w:lvlText w:val="%7."/>
      <w:lvlJc w:val="left"/>
      <w:pPr>
        <w:ind w:left="5040" w:hanging="360"/>
      </w:pPr>
    </w:lvl>
    <w:lvl w:ilvl="7" w:tplc="BEBA5920">
      <w:start w:val="1"/>
      <w:numFmt w:val="lowerLetter"/>
      <w:lvlText w:val="%8."/>
      <w:lvlJc w:val="left"/>
      <w:pPr>
        <w:ind w:left="5760" w:hanging="360"/>
      </w:pPr>
    </w:lvl>
    <w:lvl w:ilvl="8" w:tplc="A2064B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341C8"/>
    <w:multiLevelType w:val="hybridMultilevel"/>
    <w:tmpl w:val="FFFFFFFF"/>
    <w:lvl w:ilvl="0" w:tplc="C9427792">
      <w:start w:val="1"/>
      <w:numFmt w:val="decimal"/>
      <w:lvlText w:val="%1."/>
      <w:lvlJc w:val="left"/>
      <w:pPr>
        <w:ind w:left="720" w:hanging="360"/>
      </w:pPr>
    </w:lvl>
    <w:lvl w:ilvl="1" w:tplc="9A6E181C">
      <w:start w:val="1"/>
      <w:numFmt w:val="lowerLetter"/>
      <w:lvlText w:val="%2."/>
      <w:lvlJc w:val="left"/>
      <w:pPr>
        <w:ind w:left="1440" w:hanging="360"/>
      </w:pPr>
    </w:lvl>
    <w:lvl w:ilvl="2" w:tplc="3C7A7DBC">
      <w:start w:val="1"/>
      <w:numFmt w:val="lowerRoman"/>
      <w:lvlText w:val="%3."/>
      <w:lvlJc w:val="right"/>
      <w:pPr>
        <w:ind w:left="2160" w:hanging="180"/>
      </w:pPr>
    </w:lvl>
    <w:lvl w:ilvl="3" w:tplc="3426E278">
      <w:start w:val="1"/>
      <w:numFmt w:val="decimal"/>
      <w:lvlText w:val="%4."/>
      <w:lvlJc w:val="left"/>
      <w:pPr>
        <w:ind w:left="2880" w:hanging="360"/>
      </w:pPr>
    </w:lvl>
    <w:lvl w:ilvl="4" w:tplc="BBB24834">
      <w:start w:val="1"/>
      <w:numFmt w:val="lowerLetter"/>
      <w:lvlText w:val="%5."/>
      <w:lvlJc w:val="left"/>
      <w:pPr>
        <w:ind w:left="3600" w:hanging="360"/>
      </w:pPr>
    </w:lvl>
    <w:lvl w:ilvl="5" w:tplc="424E167A">
      <w:start w:val="1"/>
      <w:numFmt w:val="lowerRoman"/>
      <w:lvlText w:val="%6."/>
      <w:lvlJc w:val="right"/>
      <w:pPr>
        <w:ind w:left="4320" w:hanging="180"/>
      </w:pPr>
    </w:lvl>
    <w:lvl w:ilvl="6" w:tplc="A66889CA">
      <w:start w:val="1"/>
      <w:numFmt w:val="decimal"/>
      <w:lvlText w:val="%7."/>
      <w:lvlJc w:val="left"/>
      <w:pPr>
        <w:ind w:left="5040" w:hanging="360"/>
      </w:pPr>
    </w:lvl>
    <w:lvl w:ilvl="7" w:tplc="77D6F2E6">
      <w:start w:val="1"/>
      <w:numFmt w:val="lowerLetter"/>
      <w:lvlText w:val="%8."/>
      <w:lvlJc w:val="left"/>
      <w:pPr>
        <w:ind w:left="5760" w:hanging="360"/>
      </w:pPr>
    </w:lvl>
    <w:lvl w:ilvl="8" w:tplc="FAA2BD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8227B"/>
    <w:multiLevelType w:val="hybridMultilevel"/>
    <w:tmpl w:val="FFFFFFFF"/>
    <w:lvl w:ilvl="0" w:tplc="EB7C7FA2">
      <w:start w:val="1"/>
      <w:numFmt w:val="decimal"/>
      <w:lvlText w:val="%1."/>
      <w:lvlJc w:val="left"/>
      <w:pPr>
        <w:ind w:left="720" w:hanging="360"/>
      </w:pPr>
    </w:lvl>
    <w:lvl w:ilvl="1" w:tplc="07A0E69A">
      <w:start w:val="1"/>
      <w:numFmt w:val="lowerLetter"/>
      <w:lvlText w:val="%2."/>
      <w:lvlJc w:val="left"/>
      <w:pPr>
        <w:ind w:left="1440" w:hanging="360"/>
      </w:pPr>
    </w:lvl>
    <w:lvl w:ilvl="2" w:tplc="58DEA1D8">
      <w:start w:val="1"/>
      <w:numFmt w:val="lowerRoman"/>
      <w:lvlText w:val="%3."/>
      <w:lvlJc w:val="right"/>
      <w:pPr>
        <w:ind w:left="2160" w:hanging="180"/>
      </w:pPr>
    </w:lvl>
    <w:lvl w:ilvl="3" w:tplc="7A6E6070">
      <w:start w:val="1"/>
      <w:numFmt w:val="decimal"/>
      <w:lvlText w:val="%4."/>
      <w:lvlJc w:val="left"/>
      <w:pPr>
        <w:ind w:left="2880" w:hanging="360"/>
      </w:pPr>
    </w:lvl>
    <w:lvl w:ilvl="4" w:tplc="333A97F6">
      <w:start w:val="1"/>
      <w:numFmt w:val="lowerLetter"/>
      <w:lvlText w:val="%5."/>
      <w:lvlJc w:val="left"/>
      <w:pPr>
        <w:ind w:left="3600" w:hanging="360"/>
      </w:pPr>
    </w:lvl>
    <w:lvl w:ilvl="5" w:tplc="2744CA46">
      <w:start w:val="1"/>
      <w:numFmt w:val="lowerRoman"/>
      <w:lvlText w:val="%6."/>
      <w:lvlJc w:val="right"/>
      <w:pPr>
        <w:ind w:left="4320" w:hanging="180"/>
      </w:pPr>
    </w:lvl>
    <w:lvl w:ilvl="6" w:tplc="9A5E6E9E">
      <w:start w:val="1"/>
      <w:numFmt w:val="decimal"/>
      <w:lvlText w:val="%7."/>
      <w:lvlJc w:val="left"/>
      <w:pPr>
        <w:ind w:left="5040" w:hanging="360"/>
      </w:pPr>
    </w:lvl>
    <w:lvl w:ilvl="7" w:tplc="03CE40F8">
      <w:start w:val="1"/>
      <w:numFmt w:val="lowerLetter"/>
      <w:lvlText w:val="%8."/>
      <w:lvlJc w:val="left"/>
      <w:pPr>
        <w:ind w:left="5760" w:hanging="360"/>
      </w:pPr>
    </w:lvl>
    <w:lvl w:ilvl="8" w:tplc="D9BC7F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BD"/>
    <w:rsid w:val="00000ABA"/>
    <w:rsid w:val="00010AD0"/>
    <w:rsid w:val="00014FE7"/>
    <w:rsid w:val="00023726"/>
    <w:rsid w:val="00062A71"/>
    <w:rsid w:val="000655B2"/>
    <w:rsid w:val="00083E19"/>
    <w:rsid w:val="0009018F"/>
    <w:rsid w:val="0009C845"/>
    <w:rsid w:val="000A3397"/>
    <w:rsid w:val="000B5A29"/>
    <w:rsid w:val="000B5D8E"/>
    <w:rsid w:val="000C05B3"/>
    <w:rsid w:val="000C0BF8"/>
    <w:rsid w:val="000C1B1A"/>
    <w:rsid w:val="000D0664"/>
    <w:rsid w:val="000D0B39"/>
    <w:rsid w:val="000D54F6"/>
    <w:rsid w:val="000D7CB7"/>
    <w:rsid w:val="000E0FFF"/>
    <w:rsid w:val="000E7234"/>
    <w:rsid w:val="000F18E1"/>
    <w:rsid w:val="000F7671"/>
    <w:rsid w:val="0010012A"/>
    <w:rsid w:val="00112AB8"/>
    <w:rsid w:val="001272A4"/>
    <w:rsid w:val="001445F6"/>
    <w:rsid w:val="00151A54"/>
    <w:rsid w:val="00157C02"/>
    <w:rsid w:val="00164FBD"/>
    <w:rsid w:val="001661AF"/>
    <w:rsid w:val="00170041"/>
    <w:rsid w:val="00176A85"/>
    <w:rsid w:val="001830D6"/>
    <w:rsid w:val="001871C1"/>
    <w:rsid w:val="001A6CA0"/>
    <w:rsid w:val="001B52A4"/>
    <w:rsid w:val="001B7783"/>
    <w:rsid w:val="001C4850"/>
    <w:rsid w:val="001C565F"/>
    <w:rsid w:val="001D1AA8"/>
    <w:rsid w:val="001E2A3E"/>
    <w:rsid w:val="001E2F3F"/>
    <w:rsid w:val="001E588C"/>
    <w:rsid w:val="002109E3"/>
    <w:rsid w:val="00213760"/>
    <w:rsid w:val="00214C2A"/>
    <w:rsid w:val="002271B2"/>
    <w:rsid w:val="00230A62"/>
    <w:rsid w:val="0023735C"/>
    <w:rsid w:val="00245966"/>
    <w:rsid w:val="002510BF"/>
    <w:rsid w:val="00281318"/>
    <w:rsid w:val="00283070"/>
    <w:rsid w:val="00284EA9"/>
    <w:rsid w:val="00285404"/>
    <w:rsid w:val="002907F8"/>
    <w:rsid w:val="002914A0"/>
    <w:rsid w:val="0029574F"/>
    <w:rsid w:val="002957AB"/>
    <w:rsid w:val="002A4318"/>
    <w:rsid w:val="002A529A"/>
    <w:rsid w:val="002A6E1F"/>
    <w:rsid w:val="002A72D7"/>
    <w:rsid w:val="002B0D1D"/>
    <w:rsid w:val="002C2733"/>
    <w:rsid w:val="002D2B85"/>
    <w:rsid w:val="002D59FD"/>
    <w:rsid w:val="002F08BA"/>
    <w:rsid w:val="00300FE2"/>
    <w:rsid w:val="0030103D"/>
    <w:rsid w:val="00312020"/>
    <w:rsid w:val="003138E3"/>
    <w:rsid w:val="00320714"/>
    <w:rsid w:val="00320EBC"/>
    <w:rsid w:val="00321719"/>
    <w:rsid w:val="003252EF"/>
    <w:rsid w:val="00331E95"/>
    <w:rsid w:val="00335296"/>
    <w:rsid w:val="00344B34"/>
    <w:rsid w:val="00361D05"/>
    <w:rsid w:val="00362D2F"/>
    <w:rsid w:val="00366422"/>
    <w:rsid w:val="0038EE09"/>
    <w:rsid w:val="00393DD7"/>
    <w:rsid w:val="003A145A"/>
    <w:rsid w:val="003B0713"/>
    <w:rsid w:val="003B3A67"/>
    <w:rsid w:val="003B6C54"/>
    <w:rsid w:val="003B7DAF"/>
    <w:rsid w:val="003C2763"/>
    <w:rsid w:val="003D5F4D"/>
    <w:rsid w:val="003E0B4F"/>
    <w:rsid w:val="0041296C"/>
    <w:rsid w:val="00423184"/>
    <w:rsid w:val="0042741F"/>
    <w:rsid w:val="004411AF"/>
    <w:rsid w:val="004665F6"/>
    <w:rsid w:val="0047099C"/>
    <w:rsid w:val="0047394E"/>
    <w:rsid w:val="00480BCA"/>
    <w:rsid w:val="004865C4"/>
    <w:rsid w:val="004A390E"/>
    <w:rsid w:val="004B9E8A"/>
    <w:rsid w:val="004D0D4A"/>
    <w:rsid w:val="004D2BF4"/>
    <w:rsid w:val="004E1632"/>
    <w:rsid w:val="004E2683"/>
    <w:rsid w:val="004E43ED"/>
    <w:rsid w:val="004E55D2"/>
    <w:rsid w:val="004F094F"/>
    <w:rsid w:val="004F11D2"/>
    <w:rsid w:val="004F23ED"/>
    <w:rsid w:val="004F40D8"/>
    <w:rsid w:val="00501A38"/>
    <w:rsid w:val="00505D46"/>
    <w:rsid w:val="0052713D"/>
    <w:rsid w:val="00531FA7"/>
    <w:rsid w:val="005446E9"/>
    <w:rsid w:val="00547F68"/>
    <w:rsid w:val="00571196"/>
    <w:rsid w:val="0057446E"/>
    <w:rsid w:val="005832E7"/>
    <w:rsid w:val="005A5CFC"/>
    <w:rsid w:val="005C60FD"/>
    <w:rsid w:val="005C6A8E"/>
    <w:rsid w:val="005D17AB"/>
    <w:rsid w:val="005F0464"/>
    <w:rsid w:val="005F17C5"/>
    <w:rsid w:val="005F6696"/>
    <w:rsid w:val="005F74E4"/>
    <w:rsid w:val="00601A01"/>
    <w:rsid w:val="00615D7C"/>
    <w:rsid w:val="00616B09"/>
    <w:rsid w:val="00624839"/>
    <w:rsid w:val="006269F9"/>
    <w:rsid w:val="00650039"/>
    <w:rsid w:val="00650811"/>
    <w:rsid w:val="00651723"/>
    <w:rsid w:val="0065184D"/>
    <w:rsid w:val="00652140"/>
    <w:rsid w:val="00654157"/>
    <w:rsid w:val="00662B6C"/>
    <w:rsid w:val="0067668E"/>
    <w:rsid w:val="0067765C"/>
    <w:rsid w:val="00683DEB"/>
    <w:rsid w:val="0068445E"/>
    <w:rsid w:val="00691B3F"/>
    <w:rsid w:val="006921DF"/>
    <w:rsid w:val="006922BC"/>
    <w:rsid w:val="00694190"/>
    <w:rsid w:val="00696880"/>
    <w:rsid w:val="006A7393"/>
    <w:rsid w:val="006A78A5"/>
    <w:rsid w:val="006B64A2"/>
    <w:rsid w:val="006C36F9"/>
    <w:rsid w:val="006C7176"/>
    <w:rsid w:val="006D1376"/>
    <w:rsid w:val="006E1CFD"/>
    <w:rsid w:val="006E66DA"/>
    <w:rsid w:val="006FC8C7"/>
    <w:rsid w:val="00701F4D"/>
    <w:rsid w:val="007068EF"/>
    <w:rsid w:val="00707500"/>
    <w:rsid w:val="007109E1"/>
    <w:rsid w:val="00713081"/>
    <w:rsid w:val="00733FB5"/>
    <w:rsid w:val="0073D7E6"/>
    <w:rsid w:val="00740A21"/>
    <w:rsid w:val="00741053"/>
    <w:rsid w:val="00754DFD"/>
    <w:rsid w:val="00761638"/>
    <w:rsid w:val="00772AEC"/>
    <w:rsid w:val="00791792"/>
    <w:rsid w:val="00796F9E"/>
    <w:rsid w:val="007B63DE"/>
    <w:rsid w:val="007C05A1"/>
    <w:rsid w:val="007C25E5"/>
    <w:rsid w:val="007D1BDB"/>
    <w:rsid w:val="007D2A35"/>
    <w:rsid w:val="007D48A8"/>
    <w:rsid w:val="007F5F0C"/>
    <w:rsid w:val="0080210C"/>
    <w:rsid w:val="008132C2"/>
    <w:rsid w:val="00821F12"/>
    <w:rsid w:val="0082448F"/>
    <w:rsid w:val="00827FEC"/>
    <w:rsid w:val="00832964"/>
    <w:rsid w:val="00840D26"/>
    <w:rsid w:val="008504DB"/>
    <w:rsid w:val="00853C18"/>
    <w:rsid w:val="0085652C"/>
    <w:rsid w:val="00871E6D"/>
    <w:rsid w:val="00873B73"/>
    <w:rsid w:val="0088424B"/>
    <w:rsid w:val="008A1F26"/>
    <w:rsid w:val="008A7D27"/>
    <w:rsid w:val="008B35CD"/>
    <w:rsid w:val="008B3E0F"/>
    <w:rsid w:val="008C089D"/>
    <w:rsid w:val="008D1413"/>
    <w:rsid w:val="00905077"/>
    <w:rsid w:val="0090670F"/>
    <w:rsid w:val="0091161E"/>
    <w:rsid w:val="00917B34"/>
    <w:rsid w:val="00930EA3"/>
    <w:rsid w:val="00935297"/>
    <w:rsid w:val="009428C7"/>
    <w:rsid w:val="00945577"/>
    <w:rsid w:val="0095418A"/>
    <w:rsid w:val="00956AB0"/>
    <w:rsid w:val="00960DC8"/>
    <w:rsid w:val="0096728A"/>
    <w:rsid w:val="00971183"/>
    <w:rsid w:val="00973552"/>
    <w:rsid w:val="00986AFF"/>
    <w:rsid w:val="00986F03"/>
    <w:rsid w:val="00992D6F"/>
    <w:rsid w:val="00995D54"/>
    <w:rsid w:val="009B525B"/>
    <w:rsid w:val="009B5D3D"/>
    <w:rsid w:val="009B7EAF"/>
    <w:rsid w:val="009C08A8"/>
    <w:rsid w:val="009C09DD"/>
    <w:rsid w:val="009C3995"/>
    <w:rsid w:val="009C7A83"/>
    <w:rsid w:val="009C7B26"/>
    <w:rsid w:val="009E21C1"/>
    <w:rsid w:val="009E2F3F"/>
    <w:rsid w:val="009E485F"/>
    <w:rsid w:val="009F1204"/>
    <w:rsid w:val="00A12F23"/>
    <w:rsid w:val="00A33790"/>
    <w:rsid w:val="00A46901"/>
    <w:rsid w:val="00A54806"/>
    <w:rsid w:val="00A57E1F"/>
    <w:rsid w:val="00A600B5"/>
    <w:rsid w:val="00A6119E"/>
    <w:rsid w:val="00A66231"/>
    <w:rsid w:val="00A67A54"/>
    <w:rsid w:val="00A67BB8"/>
    <w:rsid w:val="00A74AD1"/>
    <w:rsid w:val="00A75246"/>
    <w:rsid w:val="00A876A1"/>
    <w:rsid w:val="00A94971"/>
    <w:rsid w:val="00A9540C"/>
    <w:rsid w:val="00A969DF"/>
    <w:rsid w:val="00AA0C90"/>
    <w:rsid w:val="00AB0035"/>
    <w:rsid w:val="00AB6B5F"/>
    <w:rsid w:val="00AB6EF6"/>
    <w:rsid w:val="00AB7384"/>
    <w:rsid w:val="00AC2A42"/>
    <w:rsid w:val="00AC5158"/>
    <w:rsid w:val="00AD5739"/>
    <w:rsid w:val="00AD7067"/>
    <w:rsid w:val="00AE1DD1"/>
    <w:rsid w:val="00AE65E7"/>
    <w:rsid w:val="00AF4420"/>
    <w:rsid w:val="00B062BD"/>
    <w:rsid w:val="00B06D03"/>
    <w:rsid w:val="00B15E8C"/>
    <w:rsid w:val="00B35C73"/>
    <w:rsid w:val="00B470A7"/>
    <w:rsid w:val="00B52522"/>
    <w:rsid w:val="00B52F73"/>
    <w:rsid w:val="00B66703"/>
    <w:rsid w:val="00B71ED5"/>
    <w:rsid w:val="00B7474E"/>
    <w:rsid w:val="00B83CE0"/>
    <w:rsid w:val="00B846E2"/>
    <w:rsid w:val="00B85713"/>
    <w:rsid w:val="00B9089D"/>
    <w:rsid w:val="00B92951"/>
    <w:rsid w:val="00B94633"/>
    <w:rsid w:val="00B956C9"/>
    <w:rsid w:val="00BA5E52"/>
    <w:rsid w:val="00BB01BE"/>
    <w:rsid w:val="00BB2D7A"/>
    <w:rsid w:val="00BB3A91"/>
    <w:rsid w:val="00BB65CE"/>
    <w:rsid w:val="00BC4326"/>
    <w:rsid w:val="00BE3DA7"/>
    <w:rsid w:val="00BE67C1"/>
    <w:rsid w:val="00BE7DB0"/>
    <w:rsid w:val="00BF0651"/>
    <w:rsid w:val="00C05231"/>
    <w:rsid w:val="00C15D8B"/>
    <w:rsid w:val="00C254B1"/>
    <w:rsid w:val="00C2660C"/>
    <w:rsid w:val="00C3038C"/>
    <w:rsid w:val="00C357AB"/>
    <w:rsid w:val="00C541BE"/>
    <w:rsid w:val="00C603D5"/>
    <w:rsid w:val="00C63E07"/>
    <w:rsid w:val="00C6758F"/>
    <w:rsid w:val="00C67E7E"/>
    <w:rsid w:val="00C9213E"/>
    <w:rsid w:val="00CB725C"/>
    <w:rsid w:val="00CC03BA"/>
    <w:rsid w:val="00CC4B43"/>
    <w:rsid w:val="00CC6D03"/>
    <w:rsid w:val="00CE3262"/>
    <w:rsid w:val="00CE3839"/>
    <w:rsid w:val="00CF1503"/>
    <w:rsid w:val="00CF2404"/>
    <w:rsid w:val="00CF44CE"/>
    <w:rsid w:val="00CF6F9F"/>
    <w:rsid w:val="00D00B9A"/>
    <w:rsid w:val="00D01C58"/>
    <w:rsid w:val="00D12905"/>
    <w:rsid w:val="00D15E80"/>
    <w:rsid w:val="00D168B0"/>
    <w:rsid w:val="00D25DD8"/>
    <w:rsid w:val="00D2765B"/>
    <w:rsid w:val="00D27AE5"/>
    <w:rsid w:val="00D460D5"/>
    <w:rsid w:val="00D51633"/>
    <w:rsid w:val="00D571D0"/>
    <w:rsid w:val="00D6290E"/>
    <w:rsid w:val="00D62EC3"/>
    <w:rsid w:val="00D715EA"/>
    <w:rsid w:val="00D74CBC"/>
    <w:rsid w:val="00D7525D"/>
    <w:rsid w:val="00D75BA3"/>
    <w:rsid w:val="00D75D63"/>
    <w:rsid w:val="00D815FA"/>
    <w:rsid w:val="00D838DA"/>
    <w:rsid w:val="00D9431D"/>
    <w:rsid w:val="00DA77AD"/>
    <w:rsid w:val="00DB0D28"/>
    <w:rsid w:val="00DB696F"/>
    <w:rsid w:val="00DB7C58"/>
    <w:rsid w:val="00DC06A3"/>
    <w:rsid w:val="00DC788F"/>
    <w:rsid w:val="00DD0D8D"/>
    <w:rsid w:val="00DD6BFF"/>
    <w:rsid w:val="00DD79CE"/>
    <w:rsid w:val="00DE2563"/>
    <w:rsid w:val="00DE4634"/>
    <w:rsid w:val="00DF01B7"/>
    <w:rsid w:val="00DF3CAD"/>
    <w:rsid w:val="00DF4286"/>
    <w:rsid w:val="00DF6C9A"/>
    <w:rsid w:val="00DFE9ED"/>
    <w:rsid w:val="00E029FF"/>
    <w:rsid w:val="00E05E18"/>
    <w:rsid w:val="00E21AEA"/>
    <w:rsid w:val="00E27967"/>
    <w:rsid w:val="00E45D12"/>
    <w:rsid w:val="00E55B2C"/>
    <w:rsid w:val="00E56EA4"/>
    <w:rsid w:val="00E65220"/>
    <w:rsid w:val="00E81021"/>
    <w:rsid w:val="00E819BD"/>
    <w:rsid w:val="00E848BD"/>
    <w:rsid w:val="00E94056"/>
    <w:rsid w:val="00E944DD"/>
    <w:rsid w:val="00EA5379"/>
    <w:rsid w:val="00EC363C"/>
    <w:rsid w:val="00EE74D5"/>
    <w:rsid w:val="00EF2940"/>
    <w:rsid w:val="00F0272A"/>
    <w:rsid w:val="00F02E19"/>
    <w:rsid w:val="00F11EF8"/>
    <w:rsid w:val="00F23BCB"/>
    <w:rsid w:val="00F24C8F"/>
    <w:rsid w:val="00F361F5"/>
    <w:rsid w:val="00F41FF6"/>
    <w:rsid w:val="00F43539"/>
    <w:rsid w:val="00F45C29"/>
    <w:rsid w:val="00F46404"/>
    <w:rsid w:val="00F464AA"/>
    <w:rsid w:val="00F54989"/>
    <w:rsid w:val="00F7490D"/>
    <w:rsid w:val="00F93F25"/>
    <w:rsid w:val="00FA0AF8"/>
    <w:rsid w:val="00FA498D"/>
    <w:rsid w:val="00FA4EDB"/>
    <w:rsid w:val="00FB642E"/>
    <w:rsid w:val="00FC5C71"/>
    <w:rsid w:val="00FC664D"/>
    <w:rsid w:val="00FC6858"/>
    <w:rsid w:val="00FE016E"/>
    <w:rsid w:val="00FF40D1"/>
    <w:rsid w:val="01122191"/>
    <w:rsid w:val="0146981E"/>
    <w:rsid w:val="0147A535"/>
    <w:rsid w:val="016B9D38"/>
    <w:rsid w:val="01B3B7EF"/>
    <w:rsid w:val="01B79239"/>
    <w:rsid w:val="01D15B57"/>
    <w:rsid w:val="020DDE92"/>
    <w:rsid w:val="02156B6C"/>
    <w:rsid w:val="0236A1D0"/>
    <w:rsid w:val="0269FF3A"/>
    <w:rsid w:val="02A461B2"/>
    <w:rsid w:val="02DF7987"/>
    <w:rsid w:val="031A57E1"/>
    <w:rsid w:val="033ABD02"/>
    <w:rsid w:val="03688917"/>
    <w:rsid w:val="036E0759"/>
    <w:rsid w:val="037E0A3B"/>
    <w:rsid w:val="039B4235"/>
    <w:rsid w:val="03ECC0C2"/>
    <w:rsid w:val="04413750"/>
    <w:rsid w:val="047C5C03"/>
    <w:rsid w:val="04B07EDD"/>
    <w:rsid w:val="04C1FBEF"/>
    <w:rsid w:val="04DF7486"/>
    <w:rsid w:val="054B8B8B"/>
    <w:rsid w:val="05B9A96C"/>
    <w:rsid w:val="05C708F7"/>
    <w:rsid w:val="061A0451"/>
    <w:rsid w:val="064E9BD6"/>
    <w:rsid w:val="06621C8A"/>
    <w:rsid w:val="0674324B"/>
    <w:rsid w:val="0698C092"/>
    <w:rsid w:val="06DB9EC3"/>
    <w:rsid w:val="06EDC368"/>
    <w:rsid w:val="071D831B"/>
    <w:rsid w:val="07721159"/>
    <w:rsid w:val="079CB889"/>
    <w:rsid w:val="087743B3"/>
    <w:rsid w:val="08A0056E"/>
    <w:rsid w:val="08AD0691"/>
    <w:rsid w:val="08B2F4CF"/>
    <w:rsid w:val="08C7103C"/>
    <w:rsid w:val="08CBEF05"/>
    <w:rsid w:val="0935BE7D"/>
    <w:rsid w:val="09596576"/>
    <w:rsid w:val="098B8EAD"/>
    <w:rsid w:val="098EB34E"/>
    <w:rsid w:val="0A01D683"/>
    <w:rsid w:val="0A79390B"/>
    <w:rsid w:val="0AB7E373"/>
    <w:rsid w:val="0ACD3FC2"/>
    <w:rsid w:val="0AFE1495"/>
    <w:rsid w:val="0B2A301E"/>
    <w:rsid w:val="0B639C0F"/>
    <w:rsid w:val="0BB6B2AE"/>
    <w:rsid w:val="0BEFE82E"/>
    <w:rsid w:val="0C20ECA9"/>
    <w:rsid w:val="0C22FEB4"/>
    <w:rsid w:val="0C295E82"/>
    <w:rsid w:val="0C2D6BDF"/>
    <w:rsid w:val="0C33DC14"/>
    <w:rsid w:val="0C59CD8A"/>
    <w:rsid w:val="0C62BDD7"/>
    <w:rsid w:val="0C71F9C8"/>
    <w:rsid w:val="0C9C7C1A"/>
    <w:rsid w:val="0CDAC8AF"/>
    <w:rsid w:val="0CDB7BCF"/>
    <w:rsid w:val="0CDCC627"/>
    <w:rsid w:val="0CF08419"/>
    <w:rsid w:val="0D20186C"/>
    <w:rsid w:val="0D27632A"/>
    <w:rsid w:val="0D522F68"/>
    <w:rsid w:val="0D605AFB"/>
    <w:rsid w:val="0D6C15AF"/>
    <w:rsid w:val="0DE7DEA2"/>
    <w:rsid w:val="0E0C270F"/>
    <w:rsid w:val="0E6D2E6F"/>
    <w:rsid w:val="0E7FDA88"/>
    <w:rsid w:val="0E8CB76B"/>
    <w:rsid w:val="0E990BE4"/>
    <w:rsid w:val="0EB4A6B5"/>
    <w:rsid w:val="0EBD636C"/>
    <w:rsid w:val="0EE024E3"/>
    <w:rsid w:val="0EE85CBE"/>
    <w:rsid w:val="0EED03AA"/>
    <w:rsid w:val="0EEE3CF8"/>
    <w:rsid w:val="0EEF9B29"/>
    <w:rsid w:val="0F0F1AE6"/>
    <w:rsid w:val="0F1C66A3"/>
    <w:rsid w:val="0F1D2963"/>
    <w:rsid w:val="0FA1C3FB"/>
    <w:rsid w:val="0FCE199A"/>
    <w:rsid w:val="0FCF938C"/>
    <w:rsid w:val="103460AF"/>
    <w:rsid w:val="103E6456"/>
    <w:rsid w:val="104B474E"/>
    <w:rsid w:val="10A0B681"/>
    <w:rsid w:val="10A5AABF"/>
    <w:rsid w:val="10B94DEB"/>
    <w:rsid w:val="10C3335D"/>
    <w:rsid w:val="10CBA851"/>
    <w:rsid w:val="1102F15C"/>
    <w:rsid w:val="1119D4B7"/>
    <w:rsid w:val="1133D2CA"/>
    <w:rsid w:val="1168F4B8"/>
    <w:rsid w:val="117631AB"/>
    <w:rsid w:val="119AD268"/>
    <w:rsid w:val="11B2629F"/>
    <w:rsid w:val="11C0446F"/>
    <w:rsid w:val="11DC064C"/>
    <w:rsid w:val="11EC3202"/>
    <w:rsid w:val="122824DD"/>
    <w:rsid w:val="122BB24C"/>
    <w:rsid w:val="1244E469"/>
    <w:rsid w:val="127E8879"/>
    <w:rsid w:val="12E232B7"/>
    <w:rsid w:val="131504F5"/>
    <w:rsid w:val="1317F82E"/>
    <w:rsid w:val="132D22A7"/>
    <w:rsid w:val="133194F6"/>
    <w:rsid w:val="134DCB3C"/>
    <w:rsid w:val="134E3300"/>
    <w:rsid w:val="136EA3BD"/>
    <w:rsid w:val="13740C25"/>
    <w:rsid w:val="137AE47A"/>
    <w:rsid w:val="139D8B27"/>
    <w:rsid w:val="13A74C70"/>
    <w:rsid w:val="13B6B84B"/>
    <w:rsid w:val="13F277D2"/>
    <w:rsid w:val="13F922A5"/>
    <w:rsid w:val="140F2D0E"/>
    <w:rsid w:val="14243E9E"/>
    <w:rsid w:val="14275A82"/>
    <w:rsid w:val="147B338D"/>
    <w:rsid w:val="14BEF75C"/>
    <w:rsid w:val="14D0DCC5"/>
    <w:rsid w:val="14DCD28A"/>
    <w:rsid w:val="150AC85A"/>
    <w:rsid w:val="15363E0A"/>
    <w:rsid w:val="15438DF0"/>
    <w:rsid w:val="155288AC"/>
    <w:rsid w:val="15698E2E"/>
    <w:rsid w:val="160FD7CB"/>
    <w:rsid w:val="163E5E19"/>
    <w:rsid w:val="166BE6A6"/>
    <w:rsid w:val="16A414EA"/>
    <w:rsid w:val="16AC21D5"/>
    <w:rsid w:val="16D33872"/>
    <w:rsid w:val="17171B42"/>
    <w:rsid w:val="172BBA2E"/>
    <w:rsid w:val="1733A361"/>
    <w:rsid w:val="17B023B8"/>
    <w:rsid w:val="17BB7B3B"/>
    <w:rsid w:val="17E699BE"/>
    <w:rsid w:val="17ED1215"/>
    <w:rsid w:val="1856A55E"/>
    <w:rsid w:val="189B6445"/>
    <w:rsid w:val="18EDC9FD"/>
    <w:rsid w:val="19133BC1"/>
    <w:rsid w:val="19142765"/>
    <w:rsid w:val="191C4C8E"/>
    <w:rsid w:val="195EF426"/>
    <w:rsid w:val="19A0D67A"/>
    <w:rsid w:val="19E2890F"/>
    <w:rsid w:val="19F39210"/>
    <w:rsid w:val="1A3CC457"/>
    <w:rsid w:val="1A54E393"/>
    <w:rsid w:val="1A64582B"/>
    <w:rsid w:val="1A77FAE0"/>
    <w:rsid w:val="1A8EA295"/>
    <w:rsid w:val="1A9CB886"/>
    <w:rsid w:val="1AB81CEF"/>
    <w:rsid w:val="1ACA8C40"/>
    <w:rsid w:val="1B612E8D"/>
    <w:rsid w:val="1B6285D9"/>
    <w:rsid w:val="1B68E5A7"/>
    <w:rsid w:val="1B7C7D29"/>
    <w:rsid w:val="1BA5ADBF"/>
    <w:rsid w:val="1BFE893C"/>
    <w:rsid w:val="1C4DBDCC"/>
    <w:rsid w:val="1C6B8CC4"/>
    <w:rsid w:val="1C847042"/>
    <w:rsid w:val="1C97B54F"/>
    <w:rsid w:val="1CBFE9F5"/>
    <w:rsid w:val="1CE883DB"/>
    <w:rsid w:val="1D40A64A"/>
    <w:rsid w:val="1DAA28E5"/>
    <w:rsid w:val="1DD14802"/>
    <w:rsid w:val="1E13AF3B"/>
    <w:rsid w:val="1E3385B0"/>
    <w:rsid w:val="1E9F4CAB"/>
    <w:rsid w:val="1EAC4365"/>
    <w:rsid w:val="1EDA41A4"/>
    <w:rsid w:val="1F06A7E5"/>
    <w:rsid w:val="1F24AB9B"/>
    <w:rsid w:val="1F88E3B6"/>
    <w:rsid w:val="1F93BCF1"/>
    <w:rsid w:val="1FBFAAC7"/>
    <w:rsid w:val="1FC30139"/>
    <w:rsid w:val="1FCE9D64"/>
    <w:rsid w:val="1FD667EA"/>
    <w:rsid w:val="1FEB4513"/>
    <w:rsid w:val="2011DE66"/>
    <w:rsid w:val="20372EA4"/>
    <w:rsid w:val="205AB201"/>
    <w:rsid w:val="20B7F396"/>
    <w:rsid w:val="20D2A3E6"/>
    <w:rsid w:val="20E4D62F"/>
    <w:rsid w:val="21426853"/>
    <w:rsid w:val="218F425F"/>
    <w:rsid w:val="21AA9FD5"/>
    <w:rsid w:val="2213A25B"/>
    <w:rsid w:val="2217E357"/>
    <w:rsid w:val="22937E9B"/>
    <w:rsid w:val="2299729B"/>
    <w:rsid w:val="229FAB0F"/>
    <w:rsid w:val="22C16207"/>
    <w:rsid w:val="22C2D106"/>
    <w:rsid w:val="22CC8960"/>
    <w:rsid w:val="22D8C7D9"/>
    <w:rsid w:val="231562CC"/>
    <w:rsid w:val="23304532"/>
    <w:rsid w:val="234D90DC"/>
    <w:rsid w:val="2365D2A8"/>
    <w:rsid w:val="23687BDC"/>
    <w:rsid w:val="2398931D"/>
    <w:rsid w:val="23CF3725"/>
    <w:rsid w:val="23F2317B"/>
    <w:rsid w:val="247029A4"/>
    <w:rsid w:val="249A4E29"/>
    <w:rsid w:val="24AAB4BA"/>
    <w:rsid w:val="24D4D910"/>
    <w:rsid w:val="24DA1EA4"/>
    <w:rsid w:val="24EC4FEB"/>
    <w:rsid w:val="25135A55"/>
    <w:rsid w:val="2517FCEE"/>
    <w:rsid w:val="25285EF4"/>
    <w:rsid w:val="25347911"/>
    <w:rsid w:val="253B7AD6"/>
    <w:rsid w:val="2550E015"/>
    <w:rsid w:val="256BEDBD"/>
    <w:rsid w:val="25924B1B"/>
    <w:rsid w:val="25B8CC2C"/>
    <w:rsid w:val="25C00A5C"/>
    <w:rsid w:val="2602D63C"/>
    <w:rsid w:val="261A1BE5"/>
    <w:rsid w:val="2623332C"/>
    <w:rsid w:val="263B5986"/>
    <w:rsid w:val="264D038E"/>
    <w:rsid w:val="265481E3"/>
    <w:rsid w:val="2669F2F9"/>
    <w:rsid w:val="26CDEB21"/>
    <w:rsid w:val="2754B780"/>
    <w:rsid w:val="275581C9"/>
    <w:rsid w:val="27764D21"/>
    <w:rsid w:val="27A2BE31"/>
    <w:rsid w:val="27B7B912"/>
    <w:rsid w:val="27BA2BDF"/>
    <w:rsid w:val="27E2557C"/>
    <w:rsid w:val="27F18F93"/>
    <w:rsid w:val="28180C42"/>
    <w:rsid w:val="28777C92"/>
    <w:rsid w:val="28792813"/>
    <w:rsid w:val="28A5CCA8"/>
    <w:rsid w:val="293B731D"/>
    <w:rsid w:val="295521B0"/>
    <w:rsid w:val="2961A86C"/>
    <w:rsid w:val="296E0045"/>
    <w:rsid w:val="29726E23"/>
    <w:rsid w:val="297EE80F"/>
    <w:rsid w:val="29AC917D"/>
    <w:rsid w:val="29EF915E"/>
    <w:rsid w:val="29F0B08B"/>
    <w:rsid w:val="29F9C5E1"/>
    <w:rsid w:val="2A3B78B9"/>
    <w:rsid w:val="2A4F4441"/>
    <w:rsid w:val="2A9CD46A"/>
    <w:rsid w:val="2ABA7E2B"/>
    <w:rsid w:val="2ACCFA68"/>
    <w:rsid w:val="2AE28A08"/>
    <w:rsid w:val="2B113554"/>
    <w:rsid w:val="2B2B93FD"/>
    <w:rsid w:val="2B551094"/>
    <w:rsid w:val="2B579690"/>
    <w:rsid w:val="2B89C756"/>
    <w:rsid w:val="2BAB7515"/>
    <w:rsid w:val="2BCD207C"/>
    <w:rsid w:val="2BD06FA5"/>
    <w:rsid w:val="2BD16BC4"/>
    <w:rsid w:val="2BD48652"/>
    <w:rsid w:val="2BD4D337"/>
    <w:rsid w:val="2BE76D01"/>
    <w:rsid w:val="2BFD252C"/>
    <w:rsid w:val="2C208B97"/>
    <w:rsid w:val="2C301629"/>
    <w:rsid w:val="2C644015"/>
    <w:rsid w:val="2C754651"/>
    <w:rsid w:val="2C92CEA9"/>
    <w:rsid w:val="2CB5E644"/>
    <w:rsid w:val="2CF9E09B"/>
    <w:rsid w:val="2DDA3E9D"/>
    <w:rsid w:val="2DE76B1D"/>
    <w:rsid w:val="2E35B400"/>
    <w:rsid w:val="2E519700"/>
    <w:rsid w:val="2EEB5349"/>
    <w:rsid w:val="2F12D003"/>
    <w:rsid w:val="2F62F093"/>
    <w:rsid w:val="2F6E9CBF"/>
    <w:rsid w:val="2F7E69B1"/>
    <w:rsid w:val="2F9EACFD"/>
    <w:rsid w:val="2FA4A7A8"/>
    <w:rsid w:val="2FD5AD66"/>
    <w:rsid w:val="3011377C"/>
    <w:rsid w:val="3061071D"/>
    <w:rsid w:val="30839150"/>
    <w:rsid w:val="30970201"/>
    <w:rsid w:val="309BB50D"/>
    <w:rsid w:val="30B25905"/>
    <w:rsid w:val="30BA1366"/>
    <w:rsid w:val="30D896BE"/>
    <w:rsid w:val="30EB8C91"/>
    <w:rsid w:val="30FC640F"/>
    <w:rsid w:val="31022AE0"/>
    <w:rsid w:val="3131669E"/>
    <w:rsid w:val="319310E6"/>
    <w:rsid w:val="31A91E41"/>
    <w:rsid w:val="31C86D66"/>
    <w:rsid w:val="31C87FC7"/>
    <w:rsid w:val="323324B8"/>
    <w:rsid w:val="3257A99B"/>
    <w:rsid w:val="3274AC91"/>
    <w:rsid w:val="32A3E1BB"/>
    <w:rsid w:val="32BAD958"/>
    <w:rsid w:val="32C404E7"/>
    <w:rsid w:val="32EB686F"/>
    <w:rsid w:val="32F2DC15"/>
    <w:rsid w:val="330EC9B6"/>
    <w:rsid w:val="33426CED"/>
    <w:rsid w:val="33453DA7"/>
    <w:rsid w:val="33615117"/>
    <w:rsid w:val="3362D14E"/>
    <w:rsid w:val="33A77CA5"/>
    <w:rsid w:val="33AA9FE3"/>
    <w:rsid w:val="34126AC2"/>
    <w:rsid w:val="3426515C"/>
    <w:rsid w:val="343D84F3"/>
    <w:rsid w:val="3470D3FB"/>
    <w:rsid w:val="347A6AEC"/>
    <w:rsid w:val="348E7A87"/>
    <w:rsid w:val="34997930"/>
    <w:rsid w:val="34A5814A"/>
    <w:rsid w:val="34AFEA17"/>
    <w:rsid w:val="34B4E926"/>
    <w:rsid w:val="34B5ACEF"/>
    <w:rsid w:val="34C42166"/>
    <w:rsid w:val="3510A50D"/>
    <w:rsid w:val="3523BD97"/>
    <w:rsid w:val="356A7324"/>
    <w:rsid w:val="35B085A8"/>
    <w:rsid w:val="3645F8A7"/>
    <w:rsid w:val="3671D895"/>
    <w:rsid w:val="368130EC"/>
    <w:rsid w:val="3687B9E3"/>
    <w:rsid w:val="36934D11"/>
    <w:rsid w:val="36A0E07F"/>
    <w:rsid w:val="36AC0AA1"/>
    <w:rsid w:val="3799BC1D"/>
    <w:rsid w:val="37A2F7A8"/>
    <w:rsid w:val="37B36B76"/>
    <w:rsid w:val="37F3CD09"/>
    <w:rsid w:val="3813812B"/>
    <w:rsid w:val="383CF543"/>
    <w:rsid w:val="384AD8C1"/>
    <w:rsid w:val="38710804"/>
    <w:rsid w:val="3872E571"/>
    <w:rsid w:val="388C0DCE"/>
    <w:rsid w:val="38C4E2A3"/>
    <w:rsid w:val="38D6F2F8"/>
    <w:rsid w:val="39247A5A"/>
    <w:rsid w:val="39455135"/>
    <w:rsid w:val="394759A8"/>
    <w:rsid w:val="395A8700"/>
    <w:rsid w:val="3964BF55"/>
    <w:rsid w:val="3967A5CF"/>
    <w:rsid w:val="3973A23F"/>
    <w:rsid w:val="39891E12"/>
    <w:rsid w:val="398E1537"/>
    <w:rsid w:val="399AE710"/>
    <w:rsid w:val="39A26360"/>
    <w:rsid w:val="39A4A17F"/>
    <w:rsid w:val="39AFB2DC"/>
    <w:rsid w:val="39E31997"/>
    <w:rsid w:val="39F6DDDC"/>
    <w:rsid w:val="3A0C818D"/>
    <w:rsid w:val="3A0D6BED"/>
    <w:rsid w:val="3A445DBB"/>
    <w:rsid w:val="3A746C83"/>
    <w:rsid w:val="3AA97F0C"/>
    <w:rsid w:val="3AB9296F"/>
    <w:rsid w:val="3B1959D3"/>
    <w:rsid w:val="3B4D50BB"/>
    <w:rsid w:val="3B9B072C"/>
    <w:rsid w:val="3B9C54DB"/>
    <w:rsid w:val="3BD88A5E"/>
    <w:rsid w:val="3BF95679"/>
    <w:rsid w:val="3C4F6268"/>
    <w:rsid w:val="3C65E940"/>
    <w:rsid w:val="3C8C5ED7"/>
    <w:rsid w:val="3CD08141"/>
    <w:rsid w:val="3CE2695F"/>
    <w:rsid w:val="3D13054A"/>
    <w:rsid w:val="3D32D2FF"/>
    <w:rsid w:val="3D4F77F3"/>
    <w:rsid w:val="3D77AFA9"/>
    <w:rsid w:val="3DCDBFB4"/>
    <w:rsid w:val="3E03E4F6"/>
    <w:rsid w:val="3E7B1D50"/>
    <w:rsid w:val="3E8C0055"/>
    <w:rsid w:val="3EE1452C"/>
    <w:rsid w:val="3F1DAB71"/>
    <w:rsid w:val="3F83F091"/>
    <w:rsid w:val="3FA4B69A"/>
    <w:rsid w:val="3FB40DA1"/>
    <w:rsid w:val="3FEBF000"/>
    <w:rsid w:val="401CB6C0"/>
    <w:rsid w:val="402487F5"/>
    <w:rsid w:val="4085038E"/>
    <w:rsid w:val="40988274"/>
    <w:rsid w:val="40C39C9D"/>
    <w:rsid w:val="40CAF446"/>
    <w:rsid w:val="40F05628"/>
    <w:rsid w:val="411B8D6C"/>
    <w:rsid w:val="41223AED"/>
    <w:rsid w:val="4147BB08"/>
    <w:rsid w:val="414841D8"/>
    <w:rsid w:val="41741003"/>
    <w:rsid w:val="4185D517"/>
    <w:rsid w:val="419C5097"/>
    <w:rsid w:val="41A5BBCF"/>
    <w:rsid w:val="41AE9C42"/>
    <w:rsid w:val="420D6E09"/>
    <w:rsid w:val="422F9FBA"/>
    <w:rsid w:val="425535F5"/>
    <w:rsid w:val="425FBE00"/>
    <w:rsid w:val="4291A5F3"/>
    <w:rsid w:val="431B1474"/>
    <w:rsid w:val="431ED7AF"/>
    <w:rsid w:val="4375BAA7"/>
    <w:rsid w:val="43B1571C"/>
    <w:rsid w:val="43D101CD"/>
    <w:rsid w:val="43EB2A19"/>
    <w:rsid w:val="43EB730D"/>
    <w:rsid w:val="4405A7D3"/>
    <w:rsid w:val="44426DE6"/>
    <w:rsid w:val="444FAD99"/>
    <w:rsid w:val="4462B980"/>
    <w:rsid w:val="448FF640"/>
    <w:rsid w:val="449117C8"/>
    <w:rsid w:val="44F94192"/>
    <w:rsid w:val="452A96FE"/>
    <w:rsid w:val="454393E4"/>
    <w:rsid w:val="45A35FED"/>
    <w:rsid w:val="45A8581B"/>
    <w:rsid w:val="45BEB906"/>
    <w:rsid w:val="45D188EE"/>
    <w:rsid w:val="45D4AE80"/>
    <w:rsid w:val="46386EC5"/>
    <w:rsid w:val="46392146"/>
    <w:rsid w:val="466228B9"/>
    <w:rsid w:val="46868629"/>
    <w:rsid w:val="46CA04AD"/>
    <w:rsid w:val="473F304E"/>
    <w:rsid w:val="4774ABE0"/>
    <w:rsid w:val="47A258BD"/>
    <w:rsid w:val="47F5E32E"/>
    <w:rsid w:val="48AF6E8B"/>
    <w:rsid w:val="49265FFD"/>
    <w:rsid w:val="49856371"/>
    <w:rsid w:val="4987F7C3"/>
    <w:rsid w:val="49C3780A"/>
    <w:rsid w:val="49CFD6C6"/>
    <w:rsid w:val="49E9F8A8"/>
    <w:rsid w:val="49EC4E58"/>
    <w:rsid w:val="4A076105"/>
    <w:rsid w:val="4A2033F9"/>
    <w:rsid w:val="4A59576A"/>
    <w:rsid w:val="4A7BD4A2"/>
    <w:rsid w:val="4A9AF255"/>
    <w:rsid w:val="4AD8F608"/>
    <w:rsid w:val="4B041243"/>
    <w:rsid w:val="4B2D83F0"/>
    <w:rsid w:val="4B678D69"/>
    <w:rsid w:val="4B7E5340"/>
    <w:rsid w:val="4B8AE93A"/>
    <w:rsid w:val="4B8DFCD5"/>
    <w:rsid w:val="4BA7FE6A"/>
    <w:rsid w:val="4BD31E4E"/>
    <w:rsid w:val="4BE9C0EC"/>
    <w:rsid w:val="4C0A8215"/>
    <w:rsid w:val="4C585E75"/>
    <w:rsid w:val="4CA56211"/>
    <w:rsid w:val="4CAA04D6"/>
    <w:rsid w:val="4CEF3445"/>
    <w:rsid w:val="4D0E9D7E"/>
    <w:rsid w:val="4D1A23A1"/>
    <w:rsid w:val="4D84C362"/>
    <w:rsid w:val="4DD29317"/>
    <w:rsid w:val="4DD6D7DD"/>
    <w:rsid w:val="4E008197"/>
    <w:rsid w:val="4E4E4513"/>
    <w:rsid w:val="4EA7FDEB"/>
    <w:rsid w:val="4EB0DB57"/>
    <w:rsid w:val="4FEAE582"/>
    <w:rsid w:val="4FEEE5E2"/>
    <w:rsid w:val="50477BB0"/>
    <w:rsid w:val="5063B732"/>
    <w:rsid w:val="50C36A15"/>
    <w:rsid w:val="50D8E522"/>
    <w:rsid w:val="5101D484"/>
    <w:rsid w:val="513F0817"/>
    <w:rsid w:val="51793C81"/>
    <w:rsid w:val="517CE52B"/>
    <w:rsid w:val="5233980B"/>
    <w:rsid w:val="52C46FF7"/>
    <w:rsid w:val="532CA21D"/>
    <w:rsid w:val="5379762A"/>
    <w:rsid w:val="539D1E5C"/>
    <w:rsid w:val="53A58353"/>
    <w:rsid w:val="53B485C3"/>
    <w:rsid w:val="53D583F7"/>
    <w:rsid w:val="53F12513"/>
    <w:rsid w:val="53F22132"/>
    <w:rsid w:val="53FD4150"/>
    <w:rsid w:val="53FF7CE3"/>
    <w:rsid w:val="54465F61"/>
    <w:rsid w:val="544B643E"/>
    <w:rsid w:val="54561813"/>
    <w:rsid w:val="548D1716"/>
    <w:rsid w:val="552FD2D5"/>
    <w:rsid w:val="5584E6A8"/>
    <w:rsid w:val="55B28F7D"/>
    <w:rsid w:val="55DF155C"/>
    <w:rsid w:val="55E7349F"/>
    <w:rsid w:val="564F19A1"/>
    <w:rsid w:val="565B4F36"/>
    <w:rsid w:val="56681ECD"/>
    <w:rsid w:val="5671928C"/>
    <w:rsid w:val="569BF4F0"/>
    <w:rsid w:val="56C04BD7"/>
    <w:rsid w:val="56CE0415"/>
    <w:rsid w:val="56D57A5B"/>
    <w:rsid w:val="56E3376E"/>
    <w:rsid w:val="571DE3F2"/>
    <w:rsid w:val="5721A298"/>
    <w:rsid w:val="57363D98"/>
    <w:rsid w:val="578C0724"/>
    <w:rsid w:val="580A59F4"/>
    <w:rsid w:val="580C06F8"/>
    <w:rsid w:val="58328F1C"/>
    <w:rsid w:val="585162BD"/>
    <w:rsid w:val="585D2EFA"/>
    <w:rsid w:val="5876AB75"/>
    <w:rsid w:val="589100F4"/>
    <w:rsid w:val="59049E3A"/>
    <w:rsid w:val="590FECC6"/>
    <w:rsid w:val="591AD00C"/>
    <w:rsid w:val="5920C7AD"/>
    <w:rsid w:val="593757EC"/>
    <w:rsid w:val="59608839"/>
    <w:rsid w:val="597A7A8D"/>
    <w:rsid w:val="59EDE816"/>
    <w:rsid w:val="5A1FC5C6"/>
    <w:rsid w:val="5A44052B"/>
    <w:rsid w:val="5AEF9915"/>
    <w:rsid w:val="5B1EE998"/>
    <w:rsid w:val="5B5D4505"/>
    <w:rsid w:val="5B66482C"/>
    <w:rsid w:val="5B9CEB8C"/>
    <w:rsid w:val="5BC72850"/>
    <w:rsid w:val="5BE8C2CA"/>
    <w:rsid w:val="5BEB48D4"/>
    <w:rsid w:val="5C13F91E"/>
    <w:rsid w:val="5C48E89C"/>
    <w:rsid w:val="5C745B88"/>
    <w:rsid w:val="5C7789E7"/>
    <w:rsid w:val="5C84B652"/>
    <w:rsid w:val="5CAE7871"/>
    <w:rsid w:val="5CEDF4EE"/>
    <w:rsid w:val="5D0B3674"/>
    <w:rsid w:val="5D4400A2"/>
    <w:rsid w:val="5D4B23DF"/>
    <w:rsid w:val="5D88C4C0"/>
    <w:rsid w:val="5DCF9D12"/>
    <w:rsid w:val="5DD8F910"/>
    <w:rsid w:val="5DE185CB"/>
    <w:rsid w:val="5DF14415"/>
    <w:rsid w:val="5E586AB2"/>
    <w:rsid w:val="5E62201F"/>
    <w:rsid w:val="5E784849"/>
    <w:rsid w:val="5E848E4B"/>
    <w:rsid w:val="5EA433C4"/>
    <w:rsid w:val="5EBB63F1"/>
    <w:rsid w:val="5EDA0E8C"/>
    <w:rsid w:val="5EDD41D9"/>
    <w:rsid w:val="5EFA5A26"/>
    <w:rsid w:val="5F0B7180"/>
    <w:rsid w:val="5F702A26"/>
    <w:rsid w:val="5FC7EF94"/>
    <w:rsid w:val="5FD393F6"/>
    <w:rsid w:val="5FDB273E"/>
    <w:rsid w:val="5FE2D68F"/>
    <w:rsid w:val="605A4B39"/>
    <w:rsid w:val="609BE77E"/>
    <w:rsid w:val="60C68CA0"/>
    <w:rsid w:val="60E84DD3"/>
    <w:rsid w:val="60EF782B"/>
    <w:rsid w:val="60F8159C"/>
    <w:rsid w:val="614FC286"/>
    <w:rsid w:val="61C78E5B"/>
    <w:rsid w:val="61D393DE"/>
    <w:rsid w:val="62A3316F"/>
    <w:rsid w:val="62A3C824"/>
    <w:rsid w:val="62B031A8"/>
    <w:rsid w:val="62EFE2DF"/>
    <w:rsid w:val="62F262D6"/>
    <w:rsid w:val="63021CEE"/>
    <w:rsid w:val="63439A53"/>
    <w:rsid w:val="637EF639"/>
    <w:rsid w:val="63A9D35A"/>
    <w:rsid w:val="63B24607"/>
    <w:rsid w:val="63B3C20B"/>
    <w:rsid w:val="63CF4681"/>
    <w:rsid w:val="64039658"/>
    <w:rsid w:val="6428B3B2"/>
    <w:rsid w:val="64632732"/>
    <w:rsid w:val="64AA7F69"/>
    <w:rsid w:val="64D2888E"/>
    <w:rsid w:val="65074E79"/>
    <w:rsid w:val="651FEF72"/>
    <w:rsid w:val="652ABF0D"/>
    <w:rsid w:val="654F35D5"/>
    <w:rsid w:val="65554AFB"/>
    <w:rsid w:val="65554B3E"/>
    <w:rsid w:val="6559A01A"/>
    <w:rsid w:val="6562FF43"/>
    <w:rsid w:val="6564456D"/>
    <w:rsid w:val="656C7536"/>
    <w:rsid w:val="65A12100"/>
    <w:rsid w:val="664BB12F"/>
    <w:rsid w:val="66970D70"/>
    <w:rsid w:val="66A53401"/>
    <w:rsid w:val="66A7AD8C"/>
    <w:rsid w:val="66B0FA03"/>
    <w:rsid w:val="66CCDF55"/>
    <w:rsid w:val="66EFF706"/>
    <w:rsid w:val="67382B09"/>
    <w:rsid w:val="677876EA"/>
    <w:rsid w:val="67C57975"/>
    <w:rsid w:val="67F30B67"/>
    <w:rsid w:val="67FA020C"/>
    <w:rsid w:val="67FC088A"/>
    <w:rsid w:val="6830706F"/>
    <w:rsid w:val="686793E6"/>
    <w:rsid w:val="68861BFE"/>
    <w:rsid w:val="68F9A9AA"/>
    <w:rsid w:val="69276BA4"/>
    <w:rsid w:val="694D1AD3"/>
    <w:rsid w:val="694D94A8"/>
    <w:rsid w:val="696D9088"/>
    <w:rsid w:val="6975AFE4"/>
    <w:rsid w:val="69897B6C"/>
    <w:rsid w:val="6997D8EB"/>
    <w:rsid w:val="699B4270"/>
    <w:rsid w:val="699B95F4"/>
    <w:rsid w:val="69CAF565"/>
    <w:rsid w:val="69F42D83"/>
    <w:rsid w:val="6A1B2ACE"/>
    <w:rsid w:val="6A2DCA34"/>
    <w:rsid w:val="6A2EAC87"/>
    <w:rsid w:val="6A4F28C7"/>
    <w:rsid w:val="6A544689"/>
    <w:rsid w:val="6A6A6EF6"/>
    <w:rsid w:val="6A6BB4DD"/>
    <w:rsid w:val="6AD1A486"/>
    <w:rsid w:val="6AD87E4F"/>
    <w:rsid w:val="6B37CE65"/>
    <w:rsid w:val="6B846B26"/>
    <w:rsid w:val="6BB53890"/>
    <w:rsid w:val="6BB6FB2F"/>
    <w:rsid w:val="6C0D5170"/>
    <w:rsid w:val="6C13EB8B"/>
    <w:rsid w:val="6C2F4C67"/>
    <w:rsid w:val="6C3AC7E4"/>
    <w:rsid w:val="6C59470D"/>
    <w:rsid w:val="6CB02B62"/>
    <w:rsid w:val="6CC98BC7"/>
    <w:rsid w:val="6CDA324E"/>
    <w:rsid w:val="6CDDF30F"/>
    <w:rsid w:val="6D1FA5E4"/>
    <w:rsid w:val="6D42C277"/>
    <w:rsid w:val="6D56BBEA"/>
    <w:rsid w:val="6D776A15"/>
    <w:rsid w:val="6DBC3492"/>
    <w:rsid w:val="6DC0F4E3"/>
    <w:rsid w:val="6DCEC18C"/>
    <w:rsid w:val="6E1F6822"/>
    <w:rsid w:val="6E3641F4"/>
    <w:rsid w:val="6E6E881D"/>
    <w:rsid w:val="6E9ECD96"/>
    <w:rsid w:val="6EA826CD"/>
    <w:rsid w:val="6EB9860D"/>
    <w:rsid w:val="6EDD96B9"/>
    <w:rsid w:val="6EDDE14B"/>
    <w:rsid w:val="6EE719A1"/>
    <w:rsid w:val="6EE9D962"/>
    <w:rsid w:val="6EEE9BF1"/>
    <w:rsid w:val="6F0D13AA"/>
    <w:rsid w:val="6F120D78"/>
    <w:rsid w:val="6F1D6A4C"/>
    <w:rsid w:val="6F23204B"/>
    <w:rsid w:val="6F2E7817"/>
    <w:rsid w:val="6F3F2600"/>
    <w:rsid w:val="6F419566"/>
    <w:rsid w:val="6F4922B3"/>
    <w:rsid w:val="6F882E00"/>
    <w:rsid w:val="6FAD47D0"/>
    <w:rsid w:val="6FD26E77"/>
    <w:rsid w:val="6FE706D2"/>
    <w:rsid w:val="701837F9"/>
    <w:rsid w:val="702380DB"/>
    <w:rsid w:val="7024A727"/>
    <w:rsid w:val="703CE5A6"/>
    <w:rsid w:val="703EC94B"/>
    <w:rsid w:val="703F1F3D"/>
    <w:rsid w:val="70B58D50"/>
    <w:rsid w:val="70DE5828"/>
    <w:rsid w:val="70E81BAF"/>
    <w:rsid w:val="710C1839"/>
    <w:rsid w:val="712F21A8"/>
    <w:rsid w:val="71643F7C"/>
    <w:rsid w:val="71653565"/>
    <w:rsid w:val="71655B4E"/>
    <w:rsid w:val="71747F20"/>
    <w:rsid w:val="717D5166"/>
    <w:rsid w:val="71CA02A7"/>
    <w:rsid w:val="71D51248"/>
    <w:rsid w:val="71D7A7F0"/>
    <w:rsid w:val="72083C91"/>
    <w:rsid w:val="7208A181"/>
    <w:rsid w:val="7210D946"/>
    <w:rsid w:val="72217A24"/>
    <w:rsid w:val="7239BD67"/>
    <w:rsid w:val="7245CD72"/>
    <w:rsid w:val="7258D11A"/>
    <w:rsid w:val="72648897"/>
    <w:rsid w:val="7273E7D4"/>
    <w:rsid w:val="728CE73E"/>
    <w:rsid w:val="72D56628"/>
    <w:rsid w:val="72D728F3"/>
    <w:rsid w:val="73412F47"/>
    <w:rsid w:val="736C43BE"/>
    <w:rsid w:val="7393BE07"/>
    <w:rsid w:val="73B92738"/>
    <w:rsid w:val="7401623E"/>
    <w:rsid w:val="7414882F"/>
    <w:rsid w:val="7417785A"/>
    <w:rsid w:val="74C0D4B7"/>
    <w:rsid w:val="7500F0E2"/>
    <w:rsid w:val="751A1295"/>
    <w:rsid w:val="752B5EAE"/>
    <w:rsid w:val="754C540F"/>
    <w:rsid w:val="75557DCF"/>
    <w:rsid w:val="75632CD1"/>
    <w:rsid w:val="756D0DEF"/>
    <w:rsid w:val="758927CF"/>
    <w:rsid w:val="75A80231"/>
    <w:rsid w:val="75F05C76"/>
    <w:rsid w:val="762388CB"/>
    <w:rsid w:val="7639FB8C"/>
    <w:rsid w:val="7675C9A7"/>
    <w:rsid w:val="768E8F2E"/>
    <w:rsid w:val="76B3F1E1"/>
    <w:rsid w:val="76CD126E"/>
    <w:rsid w:val="76D02A0A"/>
    <w:rsid w:val="7708DE50"/>
    <w:rsid w:val="774B4E5A"/>
    <w:rsid w:val="7781A4AA"/>
    <w:rsid w:val="77DBA148"/>
    <w:rsid w:val="7836749B"/>
    <w:rsid w:val="7844F2C8"/>
    <w:rsid w:val="784E0CB1"/>
    <w:rsid w:val="785212E9"/>
    <w:rsid w:val="78593262"/>
    <w:rsid w:val="7865F272"/>
    <w:rsid w:val="7891D05A"/>
    <w:rsid w:val="789C6DA3"/>
    <w:rsid w:val="78AB2435"/>
    <w:rsid w:val="78AF29D7"/>
    <w:rsid w:val="78E3C640"/>
    <w:rsid w:val="78FB5058"/>
    <w:rsid w:val="78FF5DBD"/>
    <w:rsid w:val="790FABC9"/>
    <w:rsid w:val="7979FD85"/>
    <w:rsid w:val="7986DF1D"/>
    <w:rsid w:val="798F913B"/>
    <w:rsid w:val="799F8CB3"/>
    <w:rsid w:val="79A1A102"/>
    <w:rsid w:val="79A224A3"/>
    <w:rsid w:val="79AB69ED"/>
    <w:rsid w:val="79C0D4F9"/>
    <w:rsid w:val="79D19F7E"/>
    <w:rsid w:val="79F3D3DC"/>
    <w:rsid w:val="7A02FF8B"/>
    <w:rsid w:val="7A22A645"/>
    <w:rsid w:val="7A72C7E4"/>
    <w:rsid w:val="7A959126"/>
    <w:rsid w:val="7AD7A4CB"/>
    <w:rsid w:val="7AF14352"/>
    <w:rsid w:val="7AF44799"/>
    <w:rsid w:val="7BD04D88"/>
    <w:rsid w:val="7BE0F9D2"/>
    <w:rsid w:val="7C0F2459"/>
    <w:rsid w:val="7C1612F9"/>
    <w:rsid w:val="7C25FA3A"/>
    <w:rsid w:val="7C3D8E58"/>
    <w:rsid w:val="7C43BAA2"/>
    <w:rsid w:val="7C61B2B4"/>
    <w:rsid w:val="7C6C14B5"/>
    <w:rsid w:val="7C968281"/>
    <w:rsid w:val="7C9807B5"/>
    <w:rsid w:val="7C9FCFD2"/>
    <w:rsid w:val="7CCB1656"/>
    <w:rsid w:val="7D0E5FAC"/>
    <w:rsid w:val="7D257FF9"/>
    <w:rsid w:val="7D324667"/>
    <w:rsid w:val="7D4A70F9"/>
    <w:rsid w:val="7DB58652"/>
    <w:rsid w:val="7DC091FC"/>
    <w:rsid w:val="7DEA9B41"/>
    <w:rsid w:val="7E69477E"/>
    <w:rsid w:val="7EEAD0DE"/>
    <w:rsid w:val="7EF1766C"/>
    <w:rsid w:val="7F06244A"/>
    <w:rsid w:val="7F321BB2"/>
    <w:rsid w:val="7F541FE5"/>
    <w:rsid w:val="7F6B7792"/>
    <w:rsid w:val="7F76ECF5"/>
    <w:rsid w:val="7F7BF121"/>
    <w:rsid w:val="7FA814BA"/>
    <w:rsid w:val="7FF1E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0480"/>
  <w15:chartTrackingRefBased/>
  <w15:docId w15:val="{BD78360E-8429-4249-B51F-8D13AE2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E848BD"/>
  </w:style>
  <w:style w:type="character" w:customStyle="1" w:styleId="apple-converted-space">
    <w:name w:val="apple-converted-space"/>
    <w:basedOn w:val="DefaultParagraphFont"/>
    <w:rsid w:val="00E848BD"/>
  </w:style>
  <w:style w:type="paragraph" w:customStyle="1" w:styleId="s5">
    <w:name w:val="s5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E848BD"/>
  </w:style>
  <w:style w:type="paragraph" w:customStyle="1" w:styleId="s7">
    <w:name w:val="s7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DefaultParagraphFont"/>
    <w:rsid w:val="00E848BD"/>
  </w:style>
  <w:style w:type="character" w:customStyle="1" w:styleId="s10">
    <w:name w:val="s10"/>
    <w:basedOn w:val="DefaultParagraphFont"/>
    <w:rsid w:val="00E848BD"/>
  </w:style>
  <w:style w:type="paragraph" w:customStyle="1" w:styleId="s12">
    <w:name w:val="s12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E848BD"/>
  </w:style>
  <w:style w:type="paragraph" w:customStyle="1" w:styleId="s15">
    <w:name w:val="s15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3">
    <w:name w:val="s23"/>
    <w:basedOn w:val="DefaultParagraphFont"/>
    <w:rsid w:val="00E848BD"/>
  </w:style>
  <w:style w:type="paragraph" w:customStyle="1" w:styleId="s28">
    <w:name w:val="s28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Normal"/>
    <w:rsid w:val="00E84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1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1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58"/>
  </w:style>
  <w:style w:type="paragraph" w:styleId="Footer">
    <w:name w:val="footer"/>
    <w:basedOn w:val="Normal"/>
    <w:link w:val="FooterChar"/>
    <w:uiPriority w:val="99"/>
    <w:unhideWhenUsed/>
    <w:rsid w:val="00D01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58"/>
  </w:style>
  <w:style w:type="table" w:styleId="TableGrid">
    <w:name w:val="Table Grid"/>
    <w:basedOn w:val="TableNormal"/>
    <w:uiPriority w:val="59"/>
    <w:rsid w:val="00D01C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1C5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D01C58"/>
    <w:rPr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C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D01C58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0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927">
      <w:marLeft w:val="31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2">
      <w:marLeft w:val="645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5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799">
      <w:marLeft w:val="795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15">
      <w:marLeft w:val="0"/>
      <w:marRight w:val="0"/>
      <w:marTop w:val="180"/>
      <w:marBottom w:val="36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466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525">
      <w:marLeft w:val="0"/>
      <w:marRight w:val="0"/>
      <w:marTop w:val="180"/>
      <w:marBottom w:val="36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4929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379">
      <w:marLeft w:val="540"/>
      <w:marRight w:val="0"/>
      <w:marTop w:val="18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291">
      <w:marLeft w:val="0"/>
      <w:marRight w:val="0"/>
      <w:marTop w:val="180"/>
      <w:marBottom w:val="36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6894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690">
      <w:marLeft w:val="31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49">
      <w:marLeft w:val="0"/>
      <w:marRight w:val="0"/>
      <w:marTop w:val="180"/>
      <w:marBottom w:val="36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8760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484">
      <w:marLeft w:val="42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965">
      <w:marLeft w:val="0"/>
      <w:marRight w:val="0"/>
      <w:marTop w:val="180"/>
      <w:marBottom w:val="36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4134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40">
      <w:marLeft w:val="645"/>
      <w:marRight w:val="0"/>
      <w:marTop w:val="18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10">
      <w:marLeft w:val="31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816">
      <w:marLeft w:val="31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193">
      <w:marLeft w:val="645"/>
      <w:marRight w:val="0"/>
      <w:marTop w:val="18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095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4">
      <w:marLeft w:val="31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Pursonic-NC1-Electric-Nail-Trimmer/dp/B00CKH116I/ref=asc_df_B00CKH116I/?tag=googleshopc0c-20&amp;linkCode=df0&amp;hvadid=459878512979&amp;hvpos=&amp;hvnetw=g&amp;hvrand=14532537902790892959&amp;hvpone=&amp;hvptwo=&amp;hvqmt=&amp;hvdev=c&amp;hvdvcmdl=&amp;hvlocint=&amp;hvlocphy=9000660&amp;hvtargid=pla-675047840636&amp;psc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aghouse.ca/Daily-Living/Bathing-Showering/ClipDifferent-Automatic-Fingernail-Trimmer.axd?utm_source=froogle&amp;utm_medium=cpc&amp;utm_campaign=froogle&amp;utm_content=43404-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hopping/product/8416401378444884376?q=automatic+nail+clipper&amp;rlz=1C1VDKB_enCA929CA929&amp;biw=767&amp;bih=708&amp;dpr=1.25&amp;prds=epd:91727799161655797,prmr:1&amp;sa=X&amp;ved=0ahUKEwjG__PWiLPuAhXkAZ0JHdK9DpMQ8wII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hAfEiwADO4sfTRZ3MlheDXOPSon48alNENGM1nsXhGTBsD737sOZvJgTIKgMuC74xoCf50QAvD_B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B45A-59D6-F742-BFA5-DF6CC5B5E4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8696</Characters>
  <Application>Microsoft Office Word</Application>
  <DocSecurity>4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Maaroufi</dc:creator>
  <cp:keywords/>
  <dc:description/>
  <cp:lastModifiedBy>Adam Maaroufi</cp:lastModifiedBy>
  <cp:revision>16</cp:revision>
  <dcterms:created xsi:type="dcterms:W3CDTF">2021-01-18T21:42:00Z</dcterms:created>
  <dcterms:modified xsi:type="dcterms:W3CDTF">2021-01-28T13:51:00Z</dcterms:modified>
</cp:coreProperties>
</file>