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97.35" w:lineRule="auto"/>
        <w:ind w:left="0" w:firstLine="0"/>
        <w:contextualSpacing w:val="0"/>
        <w:rPr>
          <w:b w:val="1"/>
        </w:rPr>
      </w:pPr>
      <w:r w:rsidDel="00000000" w:rsidR="00000000" w:rsidRPr="00000000">
        <w:rPr>
          <w:b w:val="1"/>
          <w:rtl w:val="0"/>
        </w:rPr>
        <w:t xml:space="preserve">Énoncé du problème:</w:t>
      </w:r>
    </w:p>
    <w:p w:rsidR="00000000" w:rsidDel="00000000" w:rsidP="00000000" w:rsidRDefault="00000000" w:rsidRPr="00000000" w14:paraId="00000001">
      <w:pPr>
        <w:spacing w:line="397.35" w:lineRule="auto"/>
        <w:ind w:left="0" w:firstLine="0"/>
        <w:contextualSpacing w:val="0"/>
        <w:rPr/>
      </w:pPr>
      <w:r w:rsidDel="00000000" w:rsidR="00000000" w:rsidRPr="00000000">
        <w:rPr>
          <w:b w:val="1"/>
          <w:rtl w:val="0"/>
        </w:rPr>
        <w:tab/>
      </w:r>
      <w:r w:rsidDel="00000000" w:rsidR="00000000" w:rsidRPr="00000000">
        <w:rPr>
          <w:rtl w:val="0"/>
        </w:rPr>
        <w:t xml:space="preserve">La police a besoin d’un dispositif qui leur permettra d’étudier la forme des taches de sang qui impactent les surfaces des scènes de crime. Le dispositif utilisé est une plaque dont l’angle relatif entre celle-ci et le plancher qui varie entre 0° et 90°.</w:t>
      </w:r>
    </w:p>
    <w:p w:rsidR="00000000" w:rsidDel="00000000" w:rsidP="00000000" w:rsidRDefault="00000000" w:rsidRPr="00000000" w14:paraId="00000002">
      <w:pPr>
        <w:spacing w:line="397.35" w:lineRule="auto"/>
        <w:ind w:left="0" w:firstLine="0"/>
        <w:contextualSpacing w:val="0"/>
        <w:rPr>
          <w:b w:val="1"/>
        </w:rPr>
      </w:pPr>
      <w:r w:rsidDel="00000000" w:rsidR="00000000" w:rsidRPr="00000000">
        <w:rPr>
          <w:rtl w:val="0"/>
        </w:rPr>
      </w:r>
    </w:p>
    <w:p w:rsidR="00000000" w:rsidDel="00000000" w:rsidP="00000000" w:rsidRDefault="00000000" w:rsidRPr="00000000" w14:paraId="00000003">
      <w:pPr>
        <w:spacing w:line="397.35" w:lineRule="auto"/>
        <w:ind w:left="0" w:firstLine="0"/>
        <w:contextualSpacing w:val="0"/>
        <w:rPr>
          <w:b w:val="1"/>
        </w:rPr>
      </w:pPr>
      <w:r w:rsidDel="00000000" w:rsidR="00000000" w:rsidRPr="00000000">
        <w:rPr>
          <w:b w:val="1"/>
          <w:rtl w:val="0"/>
        </w:rPr>
        <w:t xml:space="preserve">Besoins triés</w:t>
      </w:r>
    </w:p>
    <w:p w:rsidR="00000000" w:rsidDel="00000000" w:rsidP="00000000" w:rsidRDefault="00000000" w:rsidRPr="00000000" w14:paraId="00000004">
      <w:pPr>
        <w:numPr>
          <w:ilvl w:val="0"/>
          <w:numId w:val="1"/>
        </w:numPr>
        <w:spacing w:line="397.35" w:lineRule="auto"/>
        <w:ind w:left="720" w:hanging="360"/>
        <w:rPr>
          <w:u w:val="none"/>
        </w:rPr>
      </w:pPr>
      <w:r w:rsidDel="00000000" w:rsidR="00000000" w:rsidRPr="00000000">
        <w:rPr>
          <w:rtl w:val="0"/>
        </w:rPr>
        <w:t xml:space="preserve">Salubre: Importance 5</w:t>
      </w:r>
    </w:p>
    <w:p w:rsidR="00000000" w:rsidDel="00000000" w:rsidP="00000000" w:rsidRDefault="00000000" w:rsidRPr="00000000" w14:paraId="00000005">
      <w:pPr>
        <w:numPr>
          <w:ilvl w:val="0"/>
          <w:numId w:val="1"/>
        </w:numPr>
        <w:spacing w:line="397.35" w:lineRule="auto"/>
        <w:ind w:left="720" w:hanging="360"/>
        <w:rPr>
          <w:u w:val="none"/>
        </w:rPr>
      </w:pPr>
      <w:r w:rsidDel="00000000" w:rsidR="00000000" w:rsidRPr="00000000">
        <w:rPr>
          <w:rtl w:val="0"/>
        </w:rPr>
        <w:t xml:space="preserve">Ajustement précis et juste: importance 5</w:t>
      </w:r>
    </w:p>
    <w:p w:rsidR="00000000" w:rsidDel="00000000" w:rsidP="00000000" w:rsidRDefault="00000000" w:rsidRPr="00000000" w14:paraId="00000006">
      <w:pPr>
        <w:numPr>
          <w:ilvl w:val="0"/>
          <w:numId w:val="1"/>
        </w:numPr>
        <w:spacing w:line="397.35" w:lineRule="auto"/>
        <w:ind w:left="720" w:hanging="360"/>
        <w:rPr>
          <w:u w:val="none"/>
        </w:rPr>
      </w:pPr>
      <w:r w:rsidDel="00000000" w:rsidR="00000000" w:rsidRPr="00000000">
        <w:rPr>
          <w:rtl w:val="0"/>
        </w:rPr>
        <w:t xml:space="preserve">Facile à utiliser: Importance 4</w:t>
      </w:r>
    </w:p>
    <w:p w:rsidR="00000000" w:rsidDel="00000000" w:rsidP="00000000" w:rsidRDefault="00000000" w:rsidRPr="00000000" w14:paraId="00000007">
      <w:pPr>
        <w:numPr>
          <w:ilvl w:val="0"/>
          <w:numId w:val="1"/>
        </w:numPr>
        <w:spacing w:line="397.35" w:lineRule="auto"/>
        <w:ind w:left="720" w:hanging="360"/>
        <w:rPr>
          <w:u w:val="none"/>
        </w:rPr>
      </w:pPr>
      <w:r w:rsidDel="00000000" w:rsidR="00000000" w:rsidRPr="00000000">
        <w:rPr>
          <w:rtl w:val="0"/>
        </w:rPr>
        <w:t xml:space="preserve">Surface interchangeable: Importance 4</w:t>
      </w:r>
    </w:p>
    <w:p w:rsidR="00000000" w:rsidDel="00000000" w:rsidP="00000000" w:rsidRDefault="00000000" w:rsidRPr="00000000" w14:paraId="00000008">
      <w:pPr>
        <w:numPr>
          <w:ilvl w:val="0"/>
          <w:numId w:val="1"/>
        </w:numPr>
        <w:spacing w:line="397.35" w:lineRule="auto"/>
        <w:ind w:left="720" w:hanging="360"/>
        <w:rPr>
          <w:u w:val="none"/>
        </w:rPr>
      </w:pPr>
      <w:r w:rsidDel="00000000" w:rsidR="00000000" w:rsidRPr="00000000">
        <w:rPr>
          <w:rtl w:val="0"/>
        </w:rPr>
        <w:t xml:space="preserve">Grandeur utile: Importance 3</w:t>
      </w:r>
    </w:p>
    <w:p w:rsidR="00000000" w:rsidDel="00000000" w:rsidP="00000000" w:rsidRDefault="00000000" w:rsidRPr="00000000" w14:paraId="00000009">
      <w:pPr>
        <w:numPr>
          <w:ilvl w:val="0"/>
          <w:numId w:val="1"/>
        </w:numPr>
        <w:spacing w:line="397.35" w:lineRule="auto"/>
        <w:ind w:left="720" w:hanging="360"/>
        <w:rPr>
          <w:u w:val="none"/>
        </w:rPr>
      </w:pPr>
      <w:r w:rsidDel="00000000" w:rsidR="00000000" w:rsidRPr="00000000">
        <w:rPr>
          <w:rtl w:val="0"/>
        </w:rPr>
        <w:t xml:space="preserve">Abordable: Importance 3</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