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Project Deliverable D: Conceptual Design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GNG 1103 – Engineering Design 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Faculty of Engineering – University of Ottawa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  <w:t xml:space="preserve">By: Zaineb Wadood, Rebecca Heller, Matthew Schroeder, </w:t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  <w:t xml:space="preserve">Benjamin Kelly, Cameron Caudle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February 2, 2024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Abstract: 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This technical document presents the process of generating conceptual designs for our Erosion Testing System. The document includes 5 conceptual drawings made by each member of the group as well as one collaborative conceptual design that incorporates everyone’s ideas.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  <w:t xml:space="preserve">Zaineb Wadood’s Conceptual Design: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35058" cy="4462462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16827" l="14565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5058" cy="4462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Figure 1. 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  <w:t xml:space="preserve">Benefits: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Realistic simulation of water erosion scenarios.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Versatility in testing both solid particle and liquid droplet erosion.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Cost-effective compared to other erosion media.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Non-abrasive nature reduces mechanical damage to materials.</w:t>
      </w:r>
    </w:p>
    <w:p w:rsidR="00000000" w:rsidDel="00000000" w:rsidP="00000000" w:rsidRDefault="00000000" w:rsidRPr="00000000" w14:paraId="0000003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  <w:t xml:space="preserve">Drawbacks: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Requires complex setup with specialized equipment.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Safety risks associated with high-velocity water streams.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Potential sample contamination from water impurities.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Environmental considerations for water disposal.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Limited applicability in extreme erosion conditions.</w:t>
      </w:r>
    </w:p>
    <w:tbl>
      <w:tblPr>
        <w:tblStyle w:val="Table1"/>
        <w:tblW w:w="95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0"/>
        <w:gridCol w:w="105"/>
        <w:gridCol w:w="105"/>
        <w:gridCol w:w="9180"/>
        <w:tblGridChange w:id="0">
          <w:tblGrid>
            <w:gridCol w:w="180"/>
            <w:gridCol w:w="105"/>
            <w:gridCol w:w="105"/>
            <w:gridCol w:w="9180"/>
          </w:tblGrid>
        </w:tblGridChange>
      </w:tblGrid>
      <w:tr>
        <w:trPr>
          <w:cantSplit w:val="0"/>
          <w:trHeight w:val="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20" w:before="20" w:lineRule="auto"/>
              <w:rPr>
                <w:sz w:val="2"/>
                <w:szCs w:val="2"/>
              </w:rPr>
            </w:pPr>
            <w:r w:rsidDel="00000000" w:rsidR="00000000" w:rsidRPr="00000000">
              <w:rPr>
                <w:sz w:val="2"/>
                <w:szCs w:val="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0" w:before="20" w:lineRule="auto"/>
              <w:rPr>
                <w:sz w:val="2"/>
                <w:szCs w:val="2"/>
              </w:rPr>
            </w:pPr>
            <w:r w:rsidDel="00000000" w:rsidR="00000000" w:rsidRPr="00000000">
              <w:rPr>
                <w:sz w:val="2"/>
                <w:szCs w:val="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943600" cy="3924300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2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Figure 2. </w:t>
            </w:r>
            <w:r w:rsidDel="00000000" w:rsidR="00000000" w:rsidRPr="00000000">
              <w:rPr>
                <w:rtl w:val="0"/>
              </w:rPr>
              <w:t xml:space="preserve">Erosion on an industrial component by Matthew Schroeder 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Benefits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Frame provides sturdiness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Materials are cost effective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Parts are easy to find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Simulates erosion on a real-life part 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Considerations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No way to drain the water to measure the mass of eroded material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cheap motor might not be strong enough to spin the sample at the needed speed</w:t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943600" cy="4102100"/>
                  <wp:effectExtent b="0" l="0" r="0" t="0"/>
                  <wp:docPr descr="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" id="2" name="image1.png"/>
                  <a:graphic>
                    <a:graphicData uri="http://schemas.openxmlformats.org/drawingml/2006/picture">
                      <pic:pic>
                        <pic:nvPicPr>
                          <pic:cNvPr descr="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Ink Drawings&#10;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0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Figure 3.  </w:t>
            </w:r>
            <w:r w:rsidDel="00000000" w:rsidR="00000000" w:rsidRPr="00000000">
              <w:rPr>
                <w:rtl w:val="0"/>
              </w:rPr>
              <w:t xml:space="preserve">Erosion on a rock core sample testing mechanism - Benjamin Kelly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Benifits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sand in the water will alow for faster erosion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drive belt and gear ratio will cause the sample to spin uo to a signifacantly higher rpm then could have been achieved without it.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Draw backs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design is quite flimzy and nothing is secured.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Leakage may be an issue, because of the drainage hole in the bottom of the bucket.</w:t>
            </w:r>
          </w:p>
          <w:p w:rsidR="00000000" w:rsidDel="00000000" w:rsidP="00000000" w:rsidRDefault="00000000" w:rsidRPr="00000000" w14:paraId="00000063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07422" cy="524351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422" cy="5243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Figure 4.</w:t>
            </w:r>
            <w:r w:rsidDel="00000000" w:rsidR="00000000" w:rsidRPr="00000000">
              <w:rPr>
                <w:rtl w:val="0"/>
              </w:rPr>
              <w:t xml:space="preserve"> Motor and target mechanism - Rebecca Heller</w:t>
            </w:r>
          </w:p>
          <w:p w:rsidR="00000000" w:rsidDel="00000000" w:rsidP="00000000" w:rsidRDefault="00000000" w:rsidRPr="00000000" w14:paraId="0000007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Benefits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3"/>
              </w:numPr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Separation of two bearings stiffens shaft to minimize deflection under heavy load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3"/>
              </w:numPr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Locking clamp nut prevents accidental release of target under high rmp 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3"/>
              </w:numPr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Backing plate prevents vibration in target </w:t>
            </w:r>
          </w:p>
          <w:p w:rsidR="00000000" w:rsidDel="00000000" w:rsidP="00000000" w:rsidRDefault="00000000" w:rsidRPr="00000000" w14:paraId="0000007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Considerations/current drawbacks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8"/>
              </w:numPr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Direct drive servo needs to be sized to accommodate largest load </w:t>
            </w:r>
          </w:p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after="20" w:before="20" w:lineRule="auto"/>
              <w:rPr>
                <w:sz w:val="2"/>
                <w:szCs w:val="2"/>
              </w:rPr>
            </w:pPr>
            <w:r w:rsidDel="00000000" w:rsidR="00000000" w:rsidRPr="00000000">
              <w:rPr>
                <w:sz w:val="2"/>
                <w:szCs w:val="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rPr>
                <w:color w:val="76767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05.952148437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20" w:before="20" w:lineRule="auto"/>
              <w:rPr>
                <w:sz w:val="2"/>
                <w:szCs w:val="2"/>
              </w:rPr>
            </w:pPr>
            <w:r w:rsidDel="00000000" w:rsidR="00000000" w:rsidRPr="00000000">
              <w:rPr>
                <w:sz w:val="2"/>
                <w:szCs w:val="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05.952148437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20" w:before="20" w:lineRule="auto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4371302" cy="4252913"/>
                  <wp:effectExtent b="0" l="0" r="0" t="0"/>
                  <wp:wrapSquare wrapText="bothSides" distB="114300" distT="114300" distL="114300" distR="11430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15061" l="0" r="0" t="11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02" cy="4252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Figure 5. </w:t>
            </w:r>
            <w:r w:rsidDel="00000000" w:rsidR="00000000" w:rsidRPr="00000000">
              <w:rPr>
                <w:rtl w:val="0"/>
              </w:rPr>
              <w:t xml:space="preserve">Accelerated e</w:t>
            </w:r>
            <w:r w:rsidDel="00000000" w:rsidR="00000000" w:rsidRPr="00000000">
              <w:rPr>
                <w:rtl w:val="0"/>
              </w:rPr>
              <w:t xml:space="preserve">rosion on a component by Cameron Caudle</w:t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Benefits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Sandy water increases erosion rate.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Simple mechanism to spin the shaft as it is directly attached to the DC motor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Drain is easy to use and contains room for filters.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Draw backs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The spinning shaft is only attached at the top so it could be quite wobbly at the other end of the shaft (bottom)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Shaft speed is limited to the strength of the DC motor. </w:t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641901" cy="4563712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1033" r="10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1901" cy="4563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b w:val="1"/>
          <w:rtl w:val="0"/>
        </w:rPr>
        <w:t xml:space="preserve">Figure 6.</w:t>
      </w:r>
      <w:r w:rsidDel="00000000" w:rsidR="00000000" w:rsidRPr="00000000">
        <w:rPr>
          <w:rtl w:val="0"/>
        </w:rPr>
        <w:t xml:space="preserve"> Cumulative design as decided by the group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Benefits 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Sturdy design with wood frame, shaft connected at both ends 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Drain allows for water to be drained and the system to be reset 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Gear ratio allows a slower motor to spin the sample at high speed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Bucket allows for any fluid and medium to be used</w:t>
      </w:r>
    </w:p>
    <w:p w:rsidR="00000000" w:rsidDel="00000000" w:rsidP="00000000" w:rsidRDefault="00000000" w:rsidRPr="00000000" w14:paraId="000000A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Shaft can be removed for switching samples</w:t>
      </w:r>
    </w:p>
    <w:p w:rsidR="00000000" w:rsidDel="00000000" w:rsidP="00000000" w:rsidRDefault="00000000" w:rsidRPr="00000000" w14:paraId="000000AF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0">
      <w:pPr>
        <w:ind w:left="0" w:firstLine="0"/>
        <w:rPr/>
      </w:pPr>
      <w:r w:rsidDel="00000000" w:rsidR="00000000" w:rsidRPr="00000000">
        <w:rPr>
          <w:rtl w:val="0"/>
        </w:rPr>
        <w:t xml:space="preserve">Considerations </w:t>
      </w:r>
    </w:p>
    <w:p w:rsidR="00000000" w:rsidDel="00000000" w:rsidP="00000000" w:rsidRDefault="00000000" w:rsidRPr="00000000" w14:paraId="000000B1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Sample could be wobbly due to it being free at the end of the shaft</w:t>
      </w:r>
    </w:p>
    <w:p w:rsidR="00000000" w:rsidDel="00000000" w:rsidP="00000000" w:rsidRDefault="00000000" w:rsidRPr="00000000" w14:paraId="000000B2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temperature control reduces a variable we could examine </w:t>
      </w:r>
    </w:p>
    <w:p w:rsidR="00000000" w:rsidDel="00000000" w:rsidP="00000000" w:rsidRDefault="00000000" w:rsidRPr="00000000" w14:paraId="000000B3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Some materials could be hard to find, and are located throughout the city </w:t>
      </w:r>
    </w:p>
    <w:p w:rsidR="00000000" w:rsidDel="00000000" w:rsidP="00000000" w:rsidRDefault="00000000" w:rsidRPr="00000000" w14:paraId="000000B4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Drain could create leakage </w:t>
      </w:r>
    </w:p>
    <w:p w:rsidR="00000000" w:rsidDel="00000000" w:rsidP="00000000" w:rsidRDefault="00000000" w:rsidRPr="00000000" w14:paraId="000000B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2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