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278.40000000000003" w:line="276" w:lineRule="auto"/>
        <w:ind w:left="340.8000000000001" w:right="345.59999999999945" w:firstLine="0"/>
        <w:jc w:val="center"/>
        <w:rPr>
          <w:rFonts w:ascii="Arial" w:cs="Arial" w:eastAsia="Arial" w:hAnsi="Arial"/>
          <w:b w:val="0"/>
          <w:i w:val="0"/>
          <w:smallCaps w:val="0"/>
          <w:strike w:val="0"/>
          <w:color w:val="000000"/>
          <w:sz w:val="31.920000076293945"/>
          <w:szCs w:val="31.920000076293945"/>
          <w:u w:val="none"/>
          <w:shd w:fill="auto" w:val="clear"/>
          <w:vertAlign w:val="baseline"/>
        </w:rPr>
      </w:pPr>
      <w:r w:rsidDel="00000000" w:rsidR="00000000" w:rsidRPr="00000000">
        <w:rPr>
          <w:rFonts w:ascii="Arial" w:cs="Arial" w:eastAsia="Arial" w:hAnsi="Arial"/>
          <w:b w:val="0"/>
          <w:i w:val="0"/>
          <w:smallCaps w:val="0"/>
          <w:strike w:val="0"/>
          <w:color w:val="000000"/>
          <w:sz w:val="31.920000076293945"/>
          <w:szCs w:val="31.920000076293945"/>
          <w:u w:val="none"/>
          <w:shd w:fill="auto" w:val="clear"/>
          <w:vertAlign w:val="baseline"/>
          <w:rtl w:val="0"/>
        </w:rPr>
        <w:t xml:space="preserve">Project Deliverable B: </w:t>
      </w:r>
      <w:r w:rsidDel="00000000" w:rsidR="00000000" w:rsidRPr="00000000">
        <w:rPr>
          <w:rFonts w:ascii="Arial" w:cs="Arial" w:eastAsia="Arial" w:hAnsi="Arial"/>
          <w:b w:val="1"/>
          <w:i w:val="0"/>
          <w:smallCaps w:val="0"/>
          <w:strike w:val="0"/>
          <w:color w:val="000000"/>
          <w:sz w:val="31.920000076293945"/>
          <w:szCs w:val="31.920000076293945"/>
          <w:u w:val="none"/>
          <w:shd w:fill="auto" w:val="clear"/>
          <w:vertAlign w:val="baseline"/>
          <w:rtl w:val="0"/>
        </w:rPr>
        <w:t xml:space="preserve">Need Identification and Problem Statement </w:t>
      </w:r>
      <w:r w:rsidDel="00000000" w:rsidR="00000000" w:rsidRPr="00000000">
        <w:rPr>
          <w:rFonts w:ascii="Arial" w:cs="Arial" w:eastAsia="Arial" w:hAnsi="Arial"/>
          <w:b w:val="0"/>
          <w:i w:val="0"/>
          <w:smallCaps w:val="0"/>
          <w:strike w:val="0"/>
          <w:color w:val="000000"/>
          <w:sz w:val="31.920000076293945"/>
          <w:szCs w:val="31.920000076293945"/>
          <w:u w:val="none"/>
          <w:shd w:fill="auto" w:val="clear"/>
          <w:vertAlign w:val="baseline"/>
          <w:rtl w:val="0"/>
        </w:rPr>
        <w:t xml:space="preserve">GNG 1103 – Engineering Design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187.2" w:line="276" w:lineRule="auto"/>
        <w:ind w:left="0" w:right="2476.7999999999993" w:firstLine="2481.6"/>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Faculty of Engineering – University of Ottawa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Objective: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302.4" w:line="276" w:lineRule="auto"/>
        <w:ind w:left="0" w:right="287.9999999999995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Empathize with your client and truly understand their problems, limitations, frustrations, desires, and needs. Translate their statements into a list of interpreted needs. Then, organize and prioritize their needs and formulate a problem statement.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297.6" w:line="276" w:lineRule="auto"/>
        <w:ind w:left="0" w:right="8121.6"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Instructions: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302.4" w:line="276" w:lineRule="auto"/>
        <w:ind w:left="0" w:right="4.800000000000182"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Teams will put together a briefing (2-page max) regarding their clients’ needs. This will be based on their first meeting with the clients. This briefing should contain many needs, which will be identified by empathizing with the clients. Feel free to speak to other potential clients related to the project on your own. This will help strengthen your results. It is important to take the time to convert what the client is saying and/or doing into properly interpreted need statements. Once a list of needs has been identified, organize these needs into similar groups and prioritize them, justifying what you do as you go along.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302.4" w:line="276" w:lineRule="auto"/>
        <w:ind w:left="0" w:right="144.0000000000009"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Once you are confident that your team has identified all of your clients’ needs, use them to formulate a problem statement, including all important aspects, while ensuring that it remains short, specific and sexy.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302.4" w:line="276" w:lineRule="auto"/>
        <w:ind w:left="0" w:right="8174.400000000001"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Submission: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302.4" w:line="276" w:lineRule="auto"/>
        <w:ind w:left="0" w:right="432.0000000000004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team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only one person from each team</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must submit a PDF copy of this deliverable by uploading the file as an attachment into BrightSpace.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302.4" w:line="276" w:lineRule="auto"/>
        <w:ind w:left="0" w:right="8361.6"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Due Date: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297.6" w:line="276" w:lineRule="auto"/>
        <w:ind w:left="0" w:right="7728"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See BrightSpace. </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