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360" w:lineRule="auto"/>
        <w:jc w:val="center"/>
        <w:rPr/>
      </w:pPr>
      <w:bookmarkStart w:colFirst="0" w:colLast="0" w:name="_2y43dag47wez" w:id="0"/>
      <w:bookmarkEnd w:id="0"/>
      <w:r w:rsidDel="00000000" w:rsidR="00000000" w:rsidRPr="00000000">
        <w:rPr>
          <w:rtl w:val="0"/>
        </w:rPr>
        <w:t xml:space="preserve">GNG 2102 - A03</w:t>
      </w:r>
    </w:p>
    <w:p w:rsidR="00000000" w:rsidDel="00000000" w:rsidP="00000000" w:rsidRDefault="00000000" w:rsidRPr="00000000" w14:paraId="00000002">
      <w:pPr>
        <w:pStyle w:val="Title"/>
        <w:spacing w:line="360" w:lineRule="auto"/>
        <w:jc w:val="center"/>
        <w:rPr/>
      </w:pPr>
      <w:bookmarkStart w:colFirst="0" w:colLast="0" w:name="_j01uo0l4mya3" w:id="1"/>
      <w:bookmarkEnd w:id="1"/>
      <w:r w:rsidDel="00000000" w:rsidR="00000000" w:rsidRPr="00000000">
        <w:rPr>
          <w:rtl w:val="0"/>
        </w:rPr>
        <w:t xml:space="preserve">Inclusive Bike - Group 3</w:t>
      </w:r>
    </w:p>
    <w:p w:rsidR="00000000" w:rsidDel="00000000" w:rsidP="00000000" w:rsidRDefault="00000000" w:rsidRPr="00000000" w14:paraId="00000003">
      <w:pPr>
        <w:pStyle w:val="Title"/>
        <w:jc w:val="center"/>
        <w:rPr/>
      </w:pPr>
      <w:bookmarkStart w:colFirst="0" w:colLast="0" w:name="_1ev0ny99idsw" w:id="2"/>
      <w:bookmarkEnd w:id="2"/>
      <w:r w:rsidDel="00000000" w:rsidR="00000000" w:rsidRPr="00000000">
        <w:rPr>
          <w:rtl w:val="0"/>
        </w:rPr>
        <w:t xml:space="preserve">Deliverable F</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Subtitle"/>
        <w:jc w:val="center"/>
        <w:rPr>
          <w:sz w:val="32"/>
          <w:szCs w:val="32"/>
        </w:rPr>
      </w:pPr>
      <w:bookmarkStart w:colFirst="0" w:colLast="0" w:name="_yexres34totn" w:id="3"/>
      <w:bookmarkEnd w:id="3"/>
      <w:r w:rsidDel="00000000" w:rsidR="00000000" w:rsidRPr="00000000">
        <w:rPr>
          <w:sz w:val="32"/>
          <w:szCs w:val="32"/>
          <w:rtl w:val="0"/>
        </w:rPr>
        <w:t xml:space="preserve">University of Ottawa</w:t>
      </w:r>
    </w:p>
    <w:p w:rsidR="00000000" w:rsidDel="00000000" w:rsidP="00000000" w:rsidRDefault="00000000" w:rsidRPr="00000000" w14:paraId="00000007">
      <w:pPr>
        <w:pStyle w:val="Subtitle"/>
        <w:jc w:val="center"/>
        <w:rPr/>
      </w:pPr>
      <w:bookmarkStart w:colFirst="0" w:colLast="0" w:name="_m4e3due07gff" w:id="4"/>
      <w:bookmarkEnd w:id="4"/>
      <w:r w:rsidDel="00000000" w:rsidR="00000000" w:rsidRPr="00000000">
        <w:rPr>
          <w:rtl w:val="0"/>
        </w:rPr>
        <w:t xml:space="preserve">Professor: Rubina Lakhani</w:t>
      </w:r>
    </w:p>
    <w:p w:rsidR="00000000" w:rsidDel="00000000" w:rsidP="00000000" w:rsidRDefault="00000000" w:rsidRPr="00000000" w14:paraId="00000008">
      <w:pPr>
        <w:pStyle w:val="Subtitle"/>
        <w:jc w:val="center"/>
        <w:rPr/>
      </w:pPr>
      <w:bookmarkStart w:colFirst="0" w:colLast="0" w:name="_4axo2l40jxe6" w:id="5"/>
      <w:bookmarkEnd w:id="5"/>
      <w:r w:rsidDel="00000000" w:rsidR="00000000" w:rsidRPr="00000000">
        <w:rPr>
          <w:rtl w:val="0"/>
        </w:rPr>
        <w:t xml:space="preserve">November 6th, 2022</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Subtitle"/>
        <w:jc w:val="center"/>
        <w:rPr>
          <w:sz w:val="28"/>
          <w:szCs w:val="28"/>
        </w:rPr>
      </w:pPr>
      <w:bookmarkStart w:colFirst="0" w:colLast="0" w:name="_nfits2f33xg" w:id="6"/>
      <w:bookmarkEnd w:id="6"/>
      <w:r w:rsidDel="00000000" w:rsidR="00000000" w:rsidRPr="00000000">
        <w:rPr>
          <w:sz w:val="28"/>
          <w:szCs w:val="28"/>
          <w:rtl w:val="0"/>
        </w:rPr>
        <w:t xml:space="preserve">Josh Larocque 300239349</w:t>
      </w:r>
    </w:p>
    <w:p w:rsidR="00000000" w:rsidDel="00000000" w:rsidP="00000000" w:rsidRDefault="00000000" w:rsidRPr="00000000" w14:paraId="00000011">
      <w:pPr>
        <w:pStyle w:val="Subtitle"/>
        <w:jc w:val="center"/>
        <w:rPr>
          <w:sz w:val="28"/>
          <w:szCs w:val="28"/>
        </w:rPr>
      </w:pPr>
      <w:bookmarkStart w:colFirst="0" w:colLast="0" w:name="_o7gklychv19a" w:id="7"/>
      <w:bookmarkEnd w:id="7"/>
      <w:r w:rsidDel="00000000" w:rsidR="00000000" w:rsidRPr="00000000">
        <w:rPr>
          <w:sz w:val="28"/>
          <w:szCs w:val="28"/>
          <w:rtl w:val="0"/>
        </w:rPr>
        <w:t xml:space="preserve">Numan Ozturk 300272549</w:t>
      </w:r>
    </w:p>
    <w:p w:rsidR="00000000" w:rsidDel="00000000" w:rsidP="00000000" w:rsidRDefault="00000000" w:rsidRPr="00000000" w14:paraId="00000012">
      <w:pPr>
        <w:pStyle w:val="Subtitle"/>
        <w:jc w:val="center"/>
        <w:rPr>
          <w:sz w:val="28"/>
          <w:szCs w:val="28"/>
        </w:rPr>
      </w:pPr>
      <w:bookmarkStart w:colFirst="0" w:colLast="0" w:name="_h2rpggtdtud4" w:id="8"/>
      <w:bookmarkEnd w:id="8"/>
      <w:r w:rsidDel="00000000" w:rsidR="00000000" w:rsidRPr="00000000">
        <w:rPr>
          <w:sz w:val="28"/>
          <w:szCs w:val="28"/>
          <w:rtl w:val="0"/>
        </w:rPr>
        <w:t xml:space="preserve">Kobe Belanger 300236085</w:t>
      </w:r>
    </w:p>
    <w:p w:rsidR="00000000" w:rsidDel="00000000" w:rsidP="00000000" w:rsidRDefault="00000000" w:rsidRPr="00000000" w14:paraId="00000013">
      <w:pPr>
        <w:pStyle w:val="Subtitle"/>
        <w:jc w:val="center"/>
        <w:rPr>
          <w:sz w:val="28"/>
          <w:szCs w:val="28"/>
        </w:rPr>
      </w:pPr>
      <w:bookmarkStart w:colFirst="0" w:colLast="0" w:name="_gcfar4hlfmjd" w:id="9"/>
      <w:bookmarkEnd w:id="9"/>
      <w:r w:rsidDel="00000000" w:rsidR="00000000" w:rsidRPr="00000000">
        <w:rPr>
          <w:sz w:val="28"/>
          <w:szCs w:val="28"/>
          <w:rtl w:val="0"/>
        </w:rPr>
        <w:t xml:space="preserve">Zhisheng Peng 300194928</w:t>
      </w:r>
    </w:p>
    <w:p w:rsidR="00000000" w:rsidDel="00000000" w:rsidP="00000000" w:rsidRDefault="00000000" w:rsidRPr="00000000" w14:paraId="00000014">
      <w:pPr>
        <w:pStyle w:val="Subtitle"/>
        <w:jc w:val="center"/>
        <w:rPr>
          <w:sz w:val="28"/>
          <w:szCs w:val="28"/>
        </w:rPr>
      </w:pPr>
      <w:bookmarkStart w:colFirst="0" w:colLast="0" w:name="_8z5yudm3jnvn" w:id="10"/>
      <w:bookmarkEnd w:id="10"/>
      <w:r w:rsidDel="00000000" w:rsidR="00000000" w:rsidRPr="00000000">
        <w:rPr>
          <w:sz w:val="28"/>
          <w:szCs w:val="28"/>
          <w:rtl w:val="0"/>
        </w:rPr>
        <w:t xml:space="preserve">Haonan Lin  300204423</w:t>
      </w:r>
      <w:r w:rsidDel="00000000" w:rsidR="00000000" w:rsidRPr="00000000">
        <w:br w:type="page"/>
      </w:r>
      <w:r w:rsidDel="00000000" w:rsidR="00000000" w:rsidRPr="00000000">
        <w:rPr>
          <w:rtl w:val="0"/>
        </w:rPr>
      </w:r>
    </w:p>
    <w:p w:rsidR="00000000" w:rsidDel="00000000" w:rsidP="00000000" w:rsidRDefault="00000000" w:rsidRPr="00000000" w14:paraId="00000015">
      <w:pPr>
        <w:pStyle w:val="Subtitle"/>
        <w:rPr/>
      </w:pPr>
      <w:bookmarkStart w:colFirst="0" w:colLast="0" w:name="_6q1adnbeo9nl" w:id="11"/>
      <w:bookmarkEnd w:id="1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tabs>
              <w:tab w:val="right" w:pos="9360"/>
            </w:tabs>
            <w:spacing w:before="80" w:line="240" w:lineRule="auto"/>
            <w:ind w:left="0" w:firstLine="0"/>
            <w:rPr>
              <w:rFonts w:ascii="Arial" w:cs="Arial" w:eastAsia="Arial" w:hAnsi="Arial"/>
              <w:b w:val="1"/>
              <w:i w:val="0"/>
              <w:smallCaps w:val="0"/>
              <w:strike w:val="0"/>
              <w:color w:val="666666"/>
              <w:sz w:val="22"/>
              <w:szCs w:val="22"/>
              <w:u w:val="none"/>
              <w:shd w:fill="auto" w:val="clear"/>
              <w:vertAlign w:val="baseline"/>
            </w:rPr>
          </w:pPr>
          <w:r w:rsidDel="00000000" w:rsidR="00000000" w:rsidRPr="00000000">
            <w:fldChar w:fldCharType="begin"/>
            <w:instrText xml:space="preserve"> TOC \h \u \z </w:instrText>
            <w:fldChar w:fldCharType="separate"/>
          </w:r>
          <w:hyperlink w:anchor="_7oljwgd4d1b4">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ab/>
          </w:r>
          <w:r w:rsidDel="00000000" w:rsidR="00000000" w:rsidRPr="00000000">
            <w:fldChar w:fldCharType="begin"/>
            <w:instrText xml:space="preserve"> PAGEREF _7oljwgd4d1b4 \h </w:instrText>
            <w:fldChar w:fldCharType="separate"/>
          </w:r>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0" w:firstLine="0"/>
            <w:rPr>
              <w:rFonts w:ascii="Arial" w:cs="Arial" w:eastAsia="Arial" w:hAnsi="Arial"/>
              <w:b w:val="1"/>
              <w:i w:val="0"/>
              <w:smallCaps w:val="0"/>
              <w:strike w:val="0"/>
              <w:color w:val="666666"/>
              <w:sz w:val="22"/>
              <w:szCs w:val="22"/>
              <w:u w:val="none"/>
              <w:shd w:fill="auto" w:val="clear"/>
              <w:vertAlign w:val="baseline"/>
            </w:rPr>
          </w:pPr>
          <w:hyperlink w:anchor="_2o0m7f5v35b4">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 xml:space="preserve">Summary of Client Feedback</w:t>
            </w:r>
          </w:hyperlink>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ab/>
          </w:r>
          <w:r w:rsidDel="00000000" w:rsidR="00000000" w:rsidRPr="00000000">
            <w:fldChar w:fldCharType="begin"/>
            <w:instrText xml:space="preserve"> PAGEREF _2o0m7f5v35b4 \h </w:instrText>
            <w:fldChar w:fldCharType="separate"/>
          </w:r>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Arial" w:cs="Arial" w:eastAsia="Arial" w:hAnsi="Arial"/>
              <w:b w:val="0"/>
              <w:i w:val="0"/>
              <w:smallCaps w:val="0"/>
              <w:strike w:val="0"/>
              <w:color w:val="666666"/>
              <w:sz w:val="22"/>
              <w:szCs w:val="22"/>
              <w:u w:val="none"/>
              <w:shd w:fill="auto" w:val="clear"/>
              <w:vertAlign w:val="baseline"/>
            </w:rPr>
          </w:pPr>
          <w:hyperlink w:anchor="_hmr6p1s76kt8">
            <w:r w:rsidDel="00000000" w:rsidR="00000000" w:rsidRPr="00000000">
              <w:rPr>
                <w:rFonts w:ascii="Arial" w:cs="Arial" w:eastAsia="Arial" w:hAnsi="Arial"/>
                <w:b w:val="0"/>
                <w:i w:val="0"/>
                <w:smallCaps w:val="0"/>
                <w:strike w:val="0"/>
                <w:color w:val="666666"/>
                <w:sz w:val="22"/>
                <w:szCs w:val="22"/>
                <w:u w:val="none"/>
                <w:shd w:fill="auto" w:val="clear"/>
                <w:vertAlign w:val="baseline"/>
                <w:rtl w:val="0"/>
              </w:rPr>
              <w:t xml:space="preserve">Client Meeting 2 Notes</w:t>
            </w:r>
          </w:hyperlink>
          <w:r w:rsidDel="00000000" w:rsidR="00000000" w:rsidRPr="00000000">
            <w:rPr>
              <w:rFonts w:ascii="Arial" w:cs="Arial" w:eastAsia="Arial" w:hAnsi="Arial"/>
              <w:b w:val="0"/>
              <w:i w:val="0"/>
              <w:smallCaps w:val="0"/>
              <w:strike w:val="0"/>
              <w:color w:val="666666"/>
              <w:sz w:val="22"/>
              <w:szCs w:val="22"/>
              <w:u w:val="none"/>
              <w:shd w:fill="auto" w:val="clear"/>
              <w:vertAlign w:val="baseline"/>
              <w:rtl w:val="0"/>
            </w:rPr>
            <w:tab/>
          </w:r>
          <w:r w:rsidDel="00000000" w:rsidR="00000000" w:rsidRPr="00000000">
            <w:fldChar w:fldCharType="begin"/>
            <w:instrText xml:space="preserve"> PAGEREF _hmr6p1s76kt8 \h </w:instrText>
            <w:fldChar w:fldCharType="separate"/>
          </w:r>
          <w:r w:rsidDel="00000000" w:rsidR="00000000" w:rsidRPr="00000000">
            <w:rPr>
              <w:rFonts w:ascii="Arial" w:cs="Arial" w:eastAsia="Arial" w:hAnsi="Arial"/>
              <w:b w:val="0"/>
              <w:i w:val="0"/>
              <w:smallCaps w:val="0"/>
              <w:strike w:val="0"/>
              <w:color w:val="666666"/>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Arial" w:cs="Arial" w:eastAsia="Arial" w:hAnsi="Arial"/>
              <w:b w:val="1"/>
              <w:i w:val="0"/>
              <w:smallCaps w:val="0"/>
              <w:strike w:val="0"/>
              <w:color w:val="666666"/>
              <w:sz w:val="22"/>
              <w:szCs w:val="22"/>
              <w:u w:val="none"/>
              <w:shd w:fill="auto" w:val="clear"/>
              <w:vertAlign w:val="baseline"/>
            </w:rPr>
          </w:pPr>
          <w:hyperlink w:anchor="_fh6ralmksc7m">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 xml:space="preserve">Critical Product Assumption</w:t>
            </w:r>
          </w:hyperlink>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ab/>
          </w:r>
          <w:r w:rsidDel="00000000" w:rsidR="00000000" w:rsidRPr="00000000">
            <w:fldChar w:fldCharType="begin"/>
            <w:instrText xml:space="preserve"> PAGEREF _fh6ralmksc7m \h </w:instrText>
            <w:fldChar w:fldCharType="separate"/>
          </w:r>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Arial" w:cs="Arial" w:eastAsia="Arial" w:hAnsi="Arial"/>
              <w:b w:val="1"/>
              <w:i w:val="0"/>
              <w:smallCaps w:val="0"/>
              <w:strike w:val="0"/>
              <w:color w:val="666666"/>
              <w:sz w:val="22"/>
              <w:szCs w:val="22"/>
              <w:u w:val="none"/>
              <w:shd w:fill="auto" w:val="clear"/>
              <w:vertAlign w:val="baseline"/>
            </w:rPr>
          </w:pPr>
          <w:hyperlink w:anchor="_p22hf4epj3hd">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 xml:space="preserve">Second Prototype</w:t>
            </w:r>
          </w:hyperlink>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ab/>
          </w:r>
          <w:r w:rsidDel="00000000" w:rsidR="00000000" w:rsidRPr="00000000">
            <w:fldChar w:fldCharType="begin"/>
            <w:instrText xml:space="preserve"> PAGEREF _p22hf4epj3hd \h </w:instrText>
            <w:fldChar w:fldCharType="separate"/>
          </w:r>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Arial" w:cs="Arial" w:eastAsia="Arial" w:hAnsi="Arial"/>
              <w:b w:val="0"/>
              <w:i w:val="0"/>
              <w:smallCaps w:val="0"/>
              <w:strike w:val="0"/>
              <w:color w:val="666666"/>
              <w:sz w:val="22"/>
              <w:szCs w:val="22"/>
              <w:u w:val="none"/>
              <w:shd w:fill="auto" w:val="clear"/>
              <w:vertAlign w:val="baseline"/>
            </w:rPr>
          </w:pPr>
          <w:hyperlink w:anchor="_1ibwwfqxoh9q">
            <w:r w:rsidDel="00000000" w:rsidR="00000000" w:rsidRPr="00000000">
              <w:rPr>
                <w:rFonts w:ascii="Arial" w:cs="Arial" w:eastAsia="Arial" w:hAnsi="Arial"/>
                <w:b w:val="0"/>
                <w:i w:val="0"/>
                <w:smallCaps w:val="0"/>
                <w:strike w:val="0"/>
                <w:color w:val="666666"/>
                <w:sz w:val="22"/>
                <w:szCs w:val="22"/>
                <w:u w:val="none"/>
                <w:shd w:fill="auto" w:val="clear"/>
                <w:vertAlign w:val="baseline"/>
                <w:rtl w:val="0"/>
              </w:rPr>
              <w:t xml:space="preserve">Latest Prototype and Document for Prototype</w:t>
            </w:r>
          </w:hyperlink>
          <w:r w:rsidDel="00000000" w:rsidR="00000000" w:rsidRPr="00000000">
            <w:rPr>
              <w:rFonts w:ascii="Arial" w:cs="Arial" w:eastAsia="Arial" w:hAnsi="Arial"/>
              <w:b w:val="0"/>
              <w:i w:val="0"/>
              <w:smallCaps w:val="0"/>
              <w:strike w:val="0"/>
              <w:color w:val="666666"/>
              <w:sz w:val="22"/>
              <w:szCs w:val="22"/>
              <w:u w:val="none"/>
              <w:shd w:fill="auto" w:val="clear"/>
              <w:vertAlign w:val="baseline"/>
              <w:rtl w:val="0"/>
            </w:rPr>
            <w:tab/>
          </w:r>
          <w:r w:rsidDel="00000000" w:rsidR="00000000" w:rsidRPr="00000000">
            <w:fldChar w:fldCharType="begin"/>
            <w:instrText xml:space="preserve"> PAGEREF _1ibwwfqxoh9q \h </w:instrText>
            <w:fldChar w:fldCharType="separate"/>
          </w:r>
          <w:r w:rsidDel="00000000" w:rsidR="00000000" w:rsidRPr="00000000">
            <w:rPr>
              <w:rFonts w:ascii="Arial" w:cs="Arial" w:eastAsia="Arial" w:hAnsi="Arial"/>
              <w:b w:val="0"/>
              <w:i w:val="0"/>
              <w:smallCaps w:val="0"/>
              <w:strike w:val="0"/>
              <w:color w:val="666666"/>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Arial" w:cs="Arial" w:eastAsia="Arial" w:hAnsi="Arial"/>
              <w:b w:val="0"/>
              <w:i w:val="0"/>
              <w:smallCaps w:val="0"/>
              <w:strike w:val="0"/>
              <w:color w:val="666666"/>
              <w:sz w:val="22"/>
              <w:szCs w:val="22"/>
              <w:u w:val="none"/>
              <w:shd w:fill="auto" w:val="clear"/>
              <w:vertAlign w:val="baseline"/>
            </w:rPr>
          </w:pPr>
          <w:hyperlink w:anchor="_pmcjzxq4t52t">
            <w:r w:rsidDel="00000000" w:rsidR="00000000" w:rsidRPr="00000000">
              <w:rPr>
                <w:rFonts w:ascii="Arial" w:cs="Arial" w:eastAsia="Arial" w:hAnsi="Arial"/>
                <w:b w:val="0"/>
                <w:i w:val="0"/>
                <w:smallCaps w:val="0"/>
                <w:strike w:val="0"/>
                <w:color w:val="666666"/>
                <w:sz w:val="22"/>
                <w:szCs w:val="22"/>
                <w:u w:val="none"/>
                <w:shd w:fill="auto" w:val="clear"/>
                <w:vertAlign w:val="baseline"/>
                <w:rtl w:val="0"/>
              </w:rPr>
              <w:t xml:space="preserve">Testing, analyzing and evaluation</w:t>
            </w:r>
          </w:hyperlink>
          <w:r w:rsidDel="00000000" w:rsidR="00000000" w:rsidRPr="00000000">
            <w:rPr>
              <w:rFonts w:ascii="Arial" w:cs="Arial" w:eastAsia="Arial" w:hAnsi="Arial"/>
              <w:b w:val="0"/>
              <w:i w:val="0"/>
              <w:smallCaps w:val="0"/>
              <w:strike w:val="0"/>
              <w:color w:val="666666"/>
              <w:sz w:val="22"/>
              <w:szCs w:val="22"/>
              <w:u w:val="none"/>
              <w:shd w:fill="auto" w:val="clear"/>
              <w:vertAlign w:val="baseline"/>
              <w:rtl w:val="0"/>
            </w:rPr>
            <w:tab/>
          </w:r>
          <w:r w:rsidDel="00000000" w:rsidR="00000000" w:rsidRPr="00000000">
            <w:fldChar w:fldCharType="begin"/>
            <w:instrText xml:space="preserve"> PAGEREF _pmcjzxq4t52t \h </w:instrText>
            <w:fldChar w:fldCharType="separate"/>
          </w:r>
          <w:r w:rsidDel="00000000" w:rsidR="00000000" w:rsidRPr="00000000">
            <w:rPr>
              <w:rFonts w:ascii="Arial" w:cs="Arial" w:eastAsia="Arial" w:hAnsi="Arial"/>
              <w:b w:val="0"/>
              <w:i w:val="0"/>
              <w:smallCaps w:val="0"/>
              <w:strike w:val="0"/>
              <w:color w:val="666666"/>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0" w:firstLine="0"/>
            <w:rPr>
              <w:rFonts w:ascii="Arial" w:cs="Arial" w:eastAsia="Arial" w:hAnsi="Arial"/>
              <w:b w:val="1"/>
              <w:i w:val="0"/>
              <w:smallCaps w:val="0"/>
              <w:strike w:val="0"/>
              <w:color w:val="666666"/>
              <w:sz w:val="22"/>
              <w:szCs w:val="22"/>
              <w:u w:val="none"/>
              <w:shd w:fill="auto" w:val="clear"/>
              <w:vertAlign w:val="baseline"/>
            </w:rPr>
          </w:pPr>
          <w:hyperlink w:anchor="_9qq5n4pdq3gy">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 xml:space="preserve">Conclusion</w:t>
            </w:r>
          </w:hyperlink>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ab/>
          </w:r>
          <w:r w:rsidDel="00000000" w:rsidR="00000000" w:rsidRPr="00000000">
            <w:fldChar w:fldCharType="begin"/>
            <w:instrText xml:space="preserve"> PAGEREF _9qq5n4pdq3gy \h </w:instrText>
            <w:fldChar w:fldCharType="separate"/>
          </w:r>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after="80" w:before="200" w:line="240" w:lineRule="auto"/>
            <w:ind w:left="0" w:firstLine="0"/>
            <w:rPr>
              <w:rFonts w:ascii="Arial" w:cs="Arial" w:eastAsia="Arial" w:hAnsi="Arial"/>
              <w:b w:val="1"/>
              <w:i w:val="0"/>
              <w:smallCaps w:val="0"/>
              <w:strike w:val="0"/>
              <w:color w:val="666666"/>
              <w:sz w:val="22"/>
              <w:szCs w:val="22"/>
              <w:u w:val="none"/>
              <w:shd w:fill="auto" w:val="clear"/>
              <w:vertAlign w:val="baseline"/>
            </w:rPr>
          </w:pPr>
          <w:hyperlink w:anchor="_jsrwbaq3k3v0">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 xml:space="preserve">Wrike Snapshot</w:t>
            </w:r>
          </w:hyperlink>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ab/>
          </w:r>
          <w:r w:rsidDel="00000000" w:rsidR="00000000" w:rsidRPr="00000000">
            <w:fldChar w:fldCharType="begin"/>
            <w:instrText xml:space="preserve"> PAGEREF _jsrwbaq3k3v0 \h </w:instrText>
            <w:fldChar w:fldCharType="separate"/>
          </w:r>
          <w:r w:rsidDel="00000000" w:rsidR="00000000" w:rsidRPr="00000000">
            <w:rPr>
              <w:rFonts w:ascii="Arial" w:cs="Arial" w:eastAsia="Arial" w:hAnsi="Arial"/>
              <w:b w:val="1"/>
              <w:i w:val="0"/>
              <w:smallCaps w:val="0"/>
              <w:strike w:val="0"/>
              <w:color w:val="666666"/>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rPr/>
      </w:pPr>
      <w:bookmarkStart w:colFirst="0" w:colLast="0" w:name="_7oljwgd4d1b4" w:id="12"/>
      <w:bookmarkEnd w:id="12"/>
      <w:r w:rsidDel="00000000" w:rsidR="00000000" w:rsidRPr="00000000">
        <w:rPr>
          <w:rtl w:val="0"/>
        </w:rPr>
        <w:t xml:space="preserve">Introduction</w:t>
      </w:r>
    </w:p>
    <w:p w:rsidR="00000000" w:rsidDel="00000000" w:rsidP="00000000" w:rsidRDefault="00000000" w:rsidRPr="00000000" w14:paraId="00000021">
      <w:pPr>
        <w:jc w:val="both"/>
        <w:rPr>
          <w:sz w:val="24"/>
          <w:szCs w:val="24"/>
        </w:rPr>
      </w:pPr>
      <w:r w:rsidDel="00000000" w:rsidR="00000000" w:rsidRPr="00000000">
        <w:rPr>
          <w:sz w:val="24"/>
          <w:szCs w:val="24"/>
          <w:rtl w:val="0"/>
        </w:rPr>
        <w:t xml:space="preserve">In this project deliverable, we continue to work on the second prototype after gaining feedback from our clients during the client feedback meeting on Thursday. We learnt critical information to continue our development and testing for our prototype. We plan to get bikes this week to continue making our physical prototype.</w:t>
      </w:r>
    </w:p>
    <w:p w:rsidR="00000000" w:rsidDel="00000000" w:rsidP="00000000" w:rsidRDefault="00000000" w:rsidRPr="00000000" w14:paraId="00000022">
      <w:pPr>
        <w:pStyle w:val="Heading1"/>
        <w:jc w:val="both"/>
        <w:rPr/>
      </w:pPr>
      <w:bookmarkStart w:colFirst="0" w:colLast="0" w:name="_2o0m7f5v35b4" w:id="13"/>
      <w:bookmarkEnd w:id="13"/>
      <w:r w:rsidDel="00000000" w:rsidR="00000000" w:rsidRPr="00000000">
        <w:rPr>
          <w:rtl w:val="0"/>
        </w:rPr>
        <w:t xml:space="preserve">Summary of Client Feedback</w:t>
      </w:r>
    </w:p>
    <w:p w:rsidR="00000000" w:rsidDel="00000000" w:rsidP="00000000" w:rsidRDefault="00000000" w:rsidRPr="00000000" w14:paraId="00000023">
      <w:pPr>
        <w:jc w:val="both"/>
        <w:rPr>
          <w:sz w:val="24"/>
          <w:szCs w:val="24"/>
        </w:rPr>
      </w:pPr>
      <w:r w:rsidDel="00000000" w:rsidR="00000000" w:rsidRPr="00000000">
        <w:rPr>
          <w:sz w:val="24"/>
          <w:szCs w:val="24"/>
          <w:rtl w:val="0"/>
        </w:rPr>
        <w:t xml:space="preserve">During the 3rd client meeting, we showed the clients our 3D CAD model so they could see what we are building. We talked about the important features of our design and how it would accommodate their wheelchairs. We learned that their wheelchairs can lock the wheels, which is helpful while on the platform and in motion. The clients liked our way of keeping the wheelchair still on the ramp. They approved our design as we met all their requirements.</w:t>
      </w:r>
    </w:p>
    <w:p w:rsidR="00000000" w:rsidDel="00000000" w:rsidP="00000000" w:rsidRDefault="00000000" w:rsidRPr="00000000" w14:paraId="00000024">
      <w:pPr>
        <w:pStyle w:val="Heading2"/>
        <w:jc w:val="both"/>
        <w:rPr/>
      </w:pPr>
      <w:bookmarkStart w:colFirst="0" w:colLast="0" w:name="_hmr6p1s76kt8" w:id="14"/>
      <w:bookmarkEnd w:id="14"/>
      <w:r w:rsidDel="00000000" w:rsidR="00000000" w:rsidRPr="00000000">
        <w:rPr>
          <w:rtl w:val="0"/>
        </w:rPr>
        <w:t xml:space="preserve">Client Meeting 2 Notes</w:t>
      </w:r>
      <w:r w:rsidDel="00000000" w:rsidR="00000000" w:rsidRPr="00000000">
        <w:rPr>
          <w:rtl w:val="0"/>
        </w:rPr>
      </w:r>
    </w:p>
    <w:p w:rsidR="00000000" w:rsidDel="00000000" w:rsidP="00000000" w:rsidRDefault="00000000" w:rsidRPr="00000000" w14:paraId="00000025">
      <w:pPr>
        <w:numPr>
          <w:ilvl w:val="0"/>
          <w:numId w:val="1"/>
        </w:numPr>
        <w:ind w:left="720" w:hanging="360"/>
        <w:rPr>
          <w:sz w:val="24"/>
          <w:szCs w:val="24"/>
        </w:rPr>
      </w:pPr>
      <w:r w:rsidDel="00000000" w:rsidR="00000000" w:rsidRPr="00000000">
        <w:rPr>
          <w:sz w:val="24"/>
          <w:szCs w:val="24"/>
          <w:rtl w:val="0"/>
        </w:rPr>
        <w:t xml:space="preserve">Feel safe with our updated design</w:t>
      </w:r>
    </w:p>
    <w:p w:rsidR="00000000" w:rsidDel="00000000" w:rsidP="00000000" w:rsidRDefault="00000000" w:rsidRPr="00000000" w14:paraId="00000026">
      <w:pPr>
        <w:numPr>
          <w:ilvl w:val="0"/>
          <w:numId w:val="1"/>
        </w:numPr>
        <w:ind w:left="720" w:hanging="360"/>
        <w:rPr>
          <w:sz w:val="24"/>
          <w:szCs w:val="24"/>
        </w:rPr>
      </w:pPr>
      <w:r w:rsidDel="00000000" w:rsidR="00000000" w:rsidRPr="00000000">
        <w:rPr>
          <w:sz w:val="24"/>
          <w:szCs w:val="24"/>
          <w:rtl w:val="0"/>
        </w:rPr>
        <w:t xml:space="preserve">Approved of using four hooks to hold their wheelchair down to the plate form</w:t>
      </w:r>
    </w:p>
    <w:p w:rsidR="00000000" w:rsidDel="00000000" w:rsidP="00000000" w:rsidRDefault="00000000" w:rsidRPr="00000000" w14:paraId="00000027">
      <w:pPr>
        <w:numPr>
          <w:ilvl w:val="0"/>
          <w:numId w:val="1"/>
        </w:numPr>
        <w:ind w:left="720" w:hanging="360"/>
        <w:rPr>
          <w:sz w:val="24"/>
          <w:szCs w:val="24"/>
        </w:rPr>
      </w:pPr>
      <w:r w:rsidDel="00000000" w:rsidR="00000000" w:rsidRPr="00000000">
        <w:rPr>
          <w:sz w:val="24"/>
          <w:szCs w:val="24"/>
          <w:rtl w:val="0"/>
        </w:rPr>
        <w:t xml:space="preserve">Showed us how the wheelchair wheels can lock to prevent movement</w:t>
      </w:r>
    </w:p>
    <w:p w:rsidR="00000000" w:rsidDel="00000000" w:rsidP="00000000" w:rsidRDefault="00000000" w:rsidRPr="00000000" w14:paraId="00000028">
      <w:pPr>
        <w:numPr>
          <w:ilvl w:val="0"/>
          <w:numId w:val="1"/>
        </w:numPr>
        <w:ind w:left="720" w:hanging="360"/>
        <w:rPr>
          <w:sz w:val="24"/>
          <w:szCs w:val="24"/>
        </w:rPr>
      </w:pPr>
      <w:r w:rsidDel="00000000" w:rsidR="00000000" w:rsidRPr="00000000">
        <w:rPr>
          <w:sz w:val="24"/>
          <w:szCs w:val="24"/>
          <w:rtl w:val="0"/>
        </w:rPr>
        <w:t xml:space="preserve">Liked the idea of a textured surface to eliminate wheelchair slippage</w:t>
      </w:r>
    </w:p>
    <w:p w:rsidR="00000000" w:rsidDel="00000000" w:rsidP="00000000" w:rsidRDefault="00000000" w:rsidRPr="00000000" w14:paraId="00000029">
      <w:pPr>
        <w:numPr>
          <w:ilvl w:val="0"/>
          <w:numId w:val="1"/>
        </w:numPr>
        <w:ind w:left="720" w:hanging="360"/>
        <w:rPr>
          <w:sz w:val="24"/>
          <w:szCs w:val="24"/>
        </w:rPr>
      </w:pPr>
      <w:r w:rsidDel="00000000" w:rsidR="00000000" w:rsidRPr="00000000">
        <w:rPr>
          <w:sz w:val="24"/>
          <w:szCs w:val="24"/>
          <w:rtl w:val="0"/>
        </w:rPr>
        <w:t xml:space="preserve">Approved our new design prototype</w:t>
      </w:r>
    </w:p>
    <w:p w:rsidR="00000000" w:rsidDel="00000000" w:rsidP="00000000" w:rsidRDefault="00000000" w:rsidRPr="00000000" w14:paraId="0000002A">
      <w:pPr>
        <w:pStyle w:val="Heading1"/>
        <w:rPr>
          <w:rFonts w:ascii="Calibri" w:cs="Calibri" w:eastAsia="Calibri" w:hAnsi="Calibri"/>
          <w:sz w:val="24"/>
          <w:szCs w:val="24"/>
        </w:rPr>
      </w:pPr>
      <w:bookmarkStart w:colFirst="0" w:colLast="0" w:name="_fh6ralmksc7m" w:id="15"/>
      <w:bookmarkEnd w:id="15"/>
      <w:r w:rsidDel="00000000" w:rsidR="00000000" w:rsidRPr="00000000">
        <w:rPr>
          <w:rtl w:val="0"/>
        </w:rPr>
        <w:t xml:space="preserve">C</w:t>
      </w:r>
      <w:r w:rsidDel="00000000" w:rsidR="00000000" w:rsidRPr="00000000">
        <w:rPr>
          <w:rtl w:val="0"/>
        </w:rPr>
        <w:t xml:space="preserve">ritical Product Assumption</w:t>
      </w:r>
      <w:r w:rsidDel="00000000" w:rsidR="00000000" w:rsidRPr="00000000">
        <w:rPr>
          <w:rtl w:val="0"/>
        </w:rPr>
      </w:r>
    </w:p>
    <w:p w:rsidR="00000000" w:rsidDel="00000000" w:rsidP="00000000" w:rsidRDefault="00000000" w:rsidRPr="00000000" w14:paraId="0000002B">
      <w:pPr>
        <w:spacing w:after="240" w:before="240" w:lineRule="auto"/>
        <w:ind w:left="0" w:firstLine="720"/>
        <w:jc w:val="both"/>
        <w:rPr>
          <w:sz w:val="24"/>
          <w:szCs w:val="24"/>
        </w:rPr>
      </w:pPr>
      <w:r w:rsidDel="00000000" w:rsidR="00000000" w:rsidRPr="00000000">
        <w:rPr>
          <w:sz w:val="24"/>
          <w:szCs w:val="24"/>
          <w:rtl w:val="0"/>
        </w:rPr>
        <w:t xml:space="preserve">The construction and finalization of our product prototype brings forward many challenges, but the main one that prevails is the actual physical construction of the prototype. When it came time to conceptualize and design our prototype, we understood what needed to be done and how we would do it. Still, now that it's time to start the final fabrication of our prototype, it is becoming more challenging. The first thing we face is time. We need to find a time and place that works for all of us to start building the product. Another factor is the tools and materials. While we have a general understanding of what is available to us, there may come a time when we meet a roadblock that only allows us to achieve the results we want. The last part of the construction that we face is starting. It is hard to know where to start on a project such as this, but the consensus is to start with the platform part of the frame and build on that. The assumption that we will have a completed prototype by design day rests on our ability to organize ourselves and start working.</w:t>
      </w:r>
    </w:p>
    <w:p w:rsidR="00000000" w:rsidDel="00000000" w:rsidP="00000000" w:rsidRDefault="00000000" w:rsidRPr="00000000" w14:paraId="0000002C">
      <w:pPr>
        <w:pStyle w:val="Heading1"/>
        <w:rPr/>
      </w:pPr>
      <w:bookmarkStart w:colFirst="0" w:colLast="0" w:name="_p22hf4epj3hd" w:id="16"/>
      <w:bookmarkEnd w:id="16"/>
      <w:r w:rsidDel="00000000" w:rsidR="00000000" w:rsidRPr="00000000">
        <w:rPr>
          <w:rtl w:val="0"/>
        </w:rPr>
        <w:t xml:space="preserve">Second Prototype</w:t>
      </w:r>
      <w:r w:rsidDel="00000000" w:rsidR="00000000" w:rsidRPr="00000000">
        <w:rPr>
          <w:rtl w:val="0"/>
        </w:rPr>
      </w:r>
    </w:p>
    <w:p w:rsidR="00000000" w:rsidDel="00000000" w:rsidP="00000000" w:rsidRDefault="00000000" w:rsidRPr="00000000" w14:paraId="0000002D">
      <w:pPr>
        <w:pStyle w:val="Heading2"/>
        <w:rPr/>
      </w:pPr>
      <w:bookmarkStart w:colFirst="0" w:colLast="0" w:name="_1ibwwfqxoh9q" w:id="17"/>
      <w:bookmarkEnd w:id="17"/>
      <w:r w:rsidDel="00000000" w:rsidR="00000000" w:rsidRPr="00000000">
        <w:rPr>
          <w:rtl w:val="0"/>
        </w:rPr>
        <w:t xml:space="preserve">Latest Prototype and Document for Prototype</w:t>
      </w:r>
    </w:p>
    <w:p w:rsidR="00000000" w:rsidDel="00000000" w:rsidP="00000000" w:rsidRDefault="00000000" w:rsidRPr="00000000" w14:paraId="0000002E">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152400</wp:posOffset>
            </wp:positionV>
            <wp:extent cx="3190875" cy="1885950"/>
            <wp:effectExtent b="0" l="0" r="0" t="0"/>
            <wp:wrapNone/>
            <wp:docPr id="3" name="image2.png"/>
            <a:graphic>
              <a:graphicData uri="http://schemas.openxmlformats.org/drawingml/2006/picture">
                <pic:pic>
                  <pic:nvPicPr>
                    <pic:cNvPr id="0" name="image2.png"/>
                    <pic:cNvPicPr preferRelativeResize="0"/>
                  </pic:nvPicPr>
                  <pic:blipFill>
                    <a:blip r:embed="rId6"/>
                    <a:srcRect b="0" l="14583" r="12019" t="0"/>
                    <a:stretch>
                      <a:fillRect/>
                    </a:stretch>
                  </pic:blipFill>
                  <pic:spPr>
                    <a:xfrm>
                      <a:off x="0" y="0"/>
                      <a:ext cx="3190875" cy="1885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150391</wp:posOffset>
            </wp:positionV>
            <wp:extent cx="3254360" cy="1885950"/>
            <wp:effectExtent b="0" l="0" r="0" t="0"/>
            <wp:wrapNone/>
            <wp:docPr id="2" name="image1.png"/>
            <a:graphic>
              <a:graphicData uri="http://schemas.openxmlformats.org/drawingml/2006/picture">
                <pic:pic>
                  <pic:nvPicPr>
                    <pic:cNvPr id="0" name="image1.png"/>
                    <pic:cNvPicPr preferRelativeResize="0"/>
                  </pic:nvPicPr>
                  <pic:blipFill>
                    <a:blip r:embed="rId7"/>
                    <a:srcRect b="19541" l="25641" r="21153" t="9726"/>
                    <a:stretch>
                      <a:fillRect/>
                    </a:stretch>
                  </pic:blipFill>
                  <pic:spPr>
                    <a:xfrm>
                      <a:off x="0" y="0"/>
                      <a:ext cx="3254360" cy="1885950"/>
                    </a:xfrm>
                    <a:prstGeom prst="rect"/>
                    <a:ln/>
                  </pic:spPr>
                </pic:pic>
              </a:graphicData>
            </a:graphic>
          </wp:anchor>
        </w:drawing>
      </w:r>
    </w:p>
    <w:p w:rsidR="00000000" w:rsidDel="00000000" w:rsidP="00000000" w:rsidRDefault="00000000" w:rsidRPr="00000000" w14:paraId="0000002F">
      <w:pPr>
        <w:spacing w:after="240" w:before="240" w:lineRule="auto"/>
        <w:jc w:val="center"/>
        <w:rPr/>
      </w:pPr>
      <w:r w:rsidDel="00000000" w:rsidR="00000000" w:rsidRPr="00000000">
        <w:rPr>
          <w:rtl w:val="0"/>
        </w:rPr>
      </w:r>
    </w:p>
    <w:p w:rsidR="00000000" w:rsidDel="00000000" w:rsidP="00000000" w:rsidRDefault="00000000" w:rsidRPr="00000000" w14:paraId="00000030">
      <w:pPr>
        <w:spacing w:after="240" w:before="240" w:lineRule="auto"/>
        <w:jc w:val="center"/>
        <w:rPr/>
      </w:pPr>
      <w:r w:rsidDel="00000000" w:rsidR="00000000" w:rsidRPr="00000000">
        <w:rPr>
          <w:rtl w:val="0"/>
        </w:rPr>
      </w:r>
    </w:p>
    <w:p w:rsidR="00000000" w:rsidDel="00000000" w:rsidP="00000000" w:rsidRDefault="00000000" w:rsidRPr="00000000" w14:paraId="00000031">
      <w:pPr>
        <w:jc w:val="center"/>
        <w:rPr>
          <w:b w:val="1"/>
        </w:rPr>
      </w:pPr>
      <w:r w:rsidDel="00000000" w:rsidR="00000000" w:rsidRPr="00000000">
        <w:rPr>
          <w:b w:val="1"/>
          <w:rtl w:val="0"/>
        </w:rPr>
        <w:br w:type="textWrapping"/>
      </w:r>
    </w:p>
    <w:p w:rsidR="00000000" w:rsidDel="00000000" w:rsidP="00000000" w:rsidRDefault="00000000" w:rsidRPr="00000000" w14:paraId="00000032">
      <w:pPr>
        <w:jc w:val="left"/>
        <w:rPr>
          <w:b w:val="1"/>
        </w:rPr>
      </w:pPr>
      <w:r w:rsidDel="00000000" w:rsidR="00000000" w:rsidRPr="00000000">
        <w:rPr>
          <w:rtl w:val="0"/>
        </w:rPr>
      </w:r>
    </w:p>
    <w:p w:rsidR="00000000" w:rsidDel="00000000" w:rsidP="00000000" w:rsidRDefault="00000000" w:rsidRPr="00000000" w14:paraId="00000033">
      <w:pPr>
        <w:jc w:val="left"/>
        <w:rPr>
          <w:b w:val="1"/>
        </w:rPr>
      </w:pPr>
      <w:r w:rsidDel="00000000" w:rsidR="00000000" w:rsidRPr="00000000">
        <w:rPr>
          <w:rtl w:val="0"/>
        </w:rPr>
      </w:r>
    </w:p>
    <w:p w:rsidR="00000000" w:rsidDel="00000000" w:rsidP="00000000" w:rsidRDefault="00000000" w:rsidRPr="00000000" w14:paraId="00000034">
      <w:pPr>
        <w:jc w:val="left"/>
        <w:rPr>
          <w:b w:val="1"/>
        </w:rPr>
      </w:pPr>
      <w:r w:rsidDel="00000000" w:rsidR="00000000" w:rsidRPr="00000000">
        <w:rPr>
          <w:rtl w:val="0"/>
        </w:rPr>
      </w:r>
    </w:p>
    <w:p w:rsidR="00000000" w:rsidDel="00000000" w:rsidP="00000000" w:rsidRDefault="00000000" w:rsidRPr="00000000" w14:paraId="00000035">
      <w:pPr>
        <w:ind w:left="0" w:firstLine="0"/>
        <w:jc w:val="left"/>
        <w:rPr>
          <w:b w:val="1"/>
        </w:rPr>
      </w:pPr>
      <w:r w:rsidDel="00000000" w:rsidR="00000000" w:rsidRPr="00000000">
        <w:rPr>
          <w:rtl w:val="0"/>
        </w:rPr>
      </w:r>
    </w:p>
    <w:p w:rsidR="00000000" w:rsidDel="00000000" w:rsidP="00000000" w:rsidRDefault="00000000" w:rsidRPr="00000000" w14:paraId="00000036">
      <w:pPr>
        <w:ind w:left="0" w:firstLine="0"/>
        <w:jc w:val="left"/>
        <w:rPr>
          <w:i w:val="1"/>
        </w:rPr>
      </w:pPr>
      <w:r w:rsidDel="00000000" w:rsidR="00000000" w:rsidRPr="00000000">
        <w:rPr>
          <w:i w:val="1"/>
          <w:rtl w:val="0"/>
        </w:rPr>
        <w:t xml:space="preserve">Figure 1: Rendered model of prototype                     Figure 3: Side view of prototype      </w:t>
      </w:r>
      <w:r w:rsidDel="00000000" w:rsidR="00000000" w:rsidRPr="00000000">
        <w:drawing>
          <wp:anchor allowOverlap="1" behindDoc="0" distB="114300" distT="114300" distL="114300" distR="114300" hidden="0" layoutInCell="1" locked="0" relativeHeight="0" simplePos="0">
            <wp:simplePos x="0" y="0"/>
            <wp:positionH relativeFrom="column">
              <wp:posOffset>1514475</wp:posOffset>
            </wp:positionH>
            <wp:positionV relativeFrom="paragraph">
              <wp:posOffset>260938</wp:posOffset>
            </wp:positionV>
            <wp:extent cx="2900363" cy="1740218"/>
            <wp:effectExtent b="0" l="0" r="0" t="0"/>
            <wp:wrapNone/>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900363" cy="1740218"/>
                    </a:xfrm>
                    <a:prstGeom prst="rect"/>
                    <a:ln/>
                  </pic:spPr>
                </pic:pic>
              </a:graphicData>
            </a:graphic>
          </wp:anchor>
        </w:drawing>
      </w:r>
    </w:p>
    <w:p w:rsidR="00000000" w:rsidDel="00000000" w:rsidP="00000000" w:rsidRDefault="00000000" w:rsidRPr="00000000" w14:paraId="00000037">
      <w:pPr>
        <w:ind w:left="0" w:firstLine="0"/>
        <w:jc w:val="left"/>
        <w:rPr>
          <w:i w:val="1"/>
        </w:rPr>
      </w:pPr>
      <w:r w:rsidDel="00000000" w:rsidR="00000000" w:rsidRPr="00000000">
        <w:rPr>
          <w:i w:val="1"/>
          <w:rtl w:val="0"/>
        </w:rPr>
        <w:t xml:space="preserve">                                         </w:t>
      </w:r>
    </w:p>
    <w:p w:rsidR="00000000" w:rsidDel="00000000" w:rsidP="00000000" w:rsidRDefault="00000000" w:rsidRPr="00000000" w14:paraId="00000038">
      <w:pPr>
        <w:ind w:left="0" w:firstLine="0"/>
        <w:jc w:val="left"/>
        <w:rPr>
          <w:i w:val="1"/>
        </w:rPr>
      </w:pPr>
      <w:r w:rsidDel="00000000" w:rsidR="00000000" w:rsidRPr="00000000">
        <w:rPr>
          <w:rtl w:val="0"/>
        </w:rPr>
      </w:r>
    </w:p>
    <w:p w:rsidR="00000000" w:rsidDel="00000000" w:rsidP="00000000" w:rsidRDefault="00000000" w:rsidRPr="00000000" w14:paraId="00000039">
      <w:pPr>
        <w:ind w:left="0" w:firstLine="0"/>
        <w:jc w:val="left"/>
        <w:rPr>
          <w:i w:val="1"/>
        </w:rPr>
      </w:pPr>
      <w:r w:rsidDel="00000000" w:rsidR="00000000" w:rsidRPr="00000000">
        <w:rPr>
          <w:rtl w:val="0"/>
        </w:rPr>
      </w:r>
    </w:p>
    <w:p w:rsidR="00000000" w:rsidDel="00000000" w:rsidP="00000000" w:rsidRDefault="00000000" w:rsidRPr="00000000" w14:paraId="0000003A">
      <w:pPr>
        <w:ind w:left="0" w:firstLine="0"/>
        <w:jc w:val="left"/>
        <w:rPr>
          <w:i w:val="1"/>
        </w:rPr>
      </w:pPr>
      <w:r w:rsidDel="00000000" w:rsidR="00000000" w:rsidRPr="00000000">
        <w:rPr>
          <w:rtl w:val="0"/>
        </w:rPr>
      </w:r>
    </w:p>
    <w:p w:rsidR="00000000" w:rsidDel="00000000" w:rsidP="00000000" w:rsidRDefault="00000000" w:rsidRPr="00000000" w14:paraId="0000003B">
      <w:pPr>
        <w:ind w:left="0" w:firstLine="0"/>
        <w:jc w:val="left"/>
        <w:rPr>
          <w:i w:val="1"/>
        </w:rPr>
      </w:pPr>
      <w:r w:rsidDel="00000000" w:rsidR="00000000" w:rsidRPr="00000000">
        <w:rPr>
          <w:rtl w:val="0"/>
        </w:rPr>
      </w:r>
    </w:p>
    <w:p w:rsidR="00000000" w:rsidDel="00000000" w:rsidP="00000000" w:rsidRDefault="00000000" w:rsidRPr="00000000" w14:paraId="0000003C">
      <w:pPr>
        <w:ind w:left="0" w:firstLine="0"/>
        <w:jc w:val="left"/>
        <w:rPr>
          <w:i w:val="1"/>
        </w:rPr>
      </w:pPr>
      <w:r w:rsidDel="00000000" w:rsidR="00000000" w:rsidRPr="00000000">
        <w:rPr>
          <w:rtl w:val="0"/>
        </w:rPr>
      </w:r>
    </w:p>
    <w:p w:rsidR="00000000" w:rsidDel="00000000" w:rsidP="00000000" w:rsidRDefault="00000000" w:rsidRPr="00000000" w14:paraId="0000003D">
      <w:pPr>
        <w:ind w:left="0" w:firstLine="0"/>
        <w:jc w:val="left"/>
        <w:rPr>
          <w:i w:val="1"/>
        </w:rPr>
      </w:pPr>
      <w:r w:rsidDel="00000000" w:rsidR="00000000" w:rsidRPr="00000000">
        <w:rPr>
          <w:rtl w:val="0"/>
        </w:rPr>
      </w:r>
    </w:p>
    <w:p w:rsidR="00000000" w:rsidDel="00000000" w:rsidP="00000000" w:rsidRDefault="00000000" w:rsidRPr="00000000" w14:paraId="0000003E">
      <w:pPr>
        <w:ind w:left="0" w:firstLine="0"/>
        <w:jc w:val="left"/>
        <w:rPr>
          <w:i w:val="1"/>
        </w:rPr>
      </w:pPr>
      <w:r w:rsidDel="00000000" w:rsidR="00000000" w:rsidRPr="00000000">
        <w:rPr>
          <w:rtl w:val="0"/>
        </w:rPr>
      </w:r>
    </w:p>
    <w:p w:rsidR="00000000" w:rsidDel="00000000" w:rsidP="00000000" w:rsidRDefault="00000000" w:rsidRPr="00000000" w14:paraId="0000003F">
      <w:pPr>
        <w:ind w:left="0" w:firstLine="0"/>
        <w:jc w:val="left"/>
        <w:rPr>
          <w:i w:val="1"/>
        </w:rPr>
      </w:pPr>
      <w:r w:rsidDel="00000000" w:rsidR="00000000" w:rsidRPr="00000000">
        <w:rPr>
          <w:rtl w:val="0"/>
        </w:rPr>
      </w:r>
    </w:p>
    <w:p w:rsidR="00000000" w:rsidDel="00000000" w:rsidP="00000000" w:rsidRDefault="00000000" w:rsidRPr="00000000" w14:paraId="00000040">
      <w:pPr>
        <w:ind w:left="0" w:firstLine="0"/>
        <w:jc w:val="left"/>
        <w:rPr>
          <w:i w:val="1"/>
        </w:rPr>
      </w:pPr>
      <w:r w:rsidDel="00000000" w:rsidR="00000000" w:rsidRPr="00000000">
        <w:rPr>
          <w:rtl w:val="0"/>
        </w:rPr>
      </w:r>
    </w:p>
    <w:p w:rsidR="00000000" w:rsidDel="00000000" w:rsidP="00000000" w:rsidRDefault="00000000" w:rsidRPr="00000000" w14:paraId="00000041">
      <w:pPr>
        <w:ind w:left="0" w:firstLine="0"/>
        <w:jc w:val="left"/>
        <w:rPr>
          <w:i w:val="1"/>
        </w:rPr>
      </w:pPr>
      <w:r w:rsidDel="00000000" w:rsidR="00000000" w:rsidRPr="00000000">
        <w:rPr>
          <w:rtl w:val="0"/>
        </w:rPr>
      </w:r>
    </w:p>
    <w:p w:rsidR="00000000" w:rsidDel="00000000" w:rsidP="00000000" w:rsidRDefault="00000000" w:rsidRPr="00000000" w14:paraId="00000042">
      <w:pPr>
        <w:ind w:left="2160" w:firstLine="0"/>
        <w:jc w:val="left"/>
        <w:rPr>
          <w:i w:val="1"/>
        </w:rPr>
      </w:pPr>
      <w:r w:rsidDel="00000000" w:rsidR="00000000" w:rsidRPr="00000000">
        <w:rPr>
          <w:i w:val="1"/>
          <w:rtl w:val="0"/>
        </w:rPr>
        <w:t xml:space="preserve">    Figure 2: Rendered model of prototype with measurements </w:t>
      </w:r>
    </w:p>
    <w:p w:rsidR="00000000" w:rsidDel="00000000" w:rsidP="00000000" w:rsidRDefault="00000000" w:rsidRPr="00000000" w14:paraId="00000043">
      <w:pPr>
        <w:ind w:left="0" w:firstLine="0"/>
        <w:jc w:val="left"/>
        <w:rPr>
          <w:i w:val="1"/>
        </w:rPr>
      </w:pPr>
      <w:r w:rsidDel="00000000" w:rsidR="00000000" w:rsidRPr="00000000">
        <w:rPr>
          <w:i w:val="1"/>
          <w:rtl w:val="0"/>
        </w:rPr>
        <w:t xml:space="preserve"> </w:t>
      </w:r>
    </w:p>
    <w:p w:rsidR="00000000" w:rsidDel="00000000" w:rsidP="00000000" w:rsidRDefault="00000000" w:rsidRPr="00000000" w14:paraId="00000044">
      <w:pPr>
        <w:jc w:val="left"/>
        <w:rPr>
          <w:i w:val="1"/>
        </w:rPr>
      </w:pPr>
      <w:r w:rsidDel="00000000" w:rsidR="00000000" w:rsidRPr="00000000">
        <w:rPr>
          <w:rtl w:val="0"/>
        </w:rPr>
      </w:r>
    </w:p>
    <w:p w:rsidR="00000000" w:rsidDel="00000000" w:rsidP="00000000" w:rsidRDefault="00000000" w:rsidRPr="00000000" w14:paraId="00000045">
      <w:pPr>
        <w:jc w:val="both"/>
        <w:rPr>
          <w:sz w:val="24"/>
          <w:szCs w:val="24"/>
        </w:rPr>
      </w:pPr>
      <w:r w:rsidDel="00000000" w:rsidR="00000000" w:rsidRPr="00000000">
        <w:rPr>
          <w:sz w:val="24"/>
          <w:szCs w:val="24"/>
          <w:rtl w:val="0"/>
        </w:rPr>
        <w:t xml:space="preserve">At our current position, the prototype is an AutoCAD model. Our clients have approved the new design, so we will continue with the redesign, which consists of a platform on wheels placed at the frontal position of the bicycle. With the AutoCAD model, we know all the design details and can start the project's construction. Due to the difficulty of the structure of our project as well as uncertainty with the clients, we decided not to construct a physical prototype as we concluded that a prototype that is not full-scale would not be very useful for testing. Now that our design is approved, as is our bill of materials, we will start calculations for the project and the construction. </w:t>
      </w:r>
      <w:r w:rsidDel="00000000" w:rsidR="00000000" w:rsidRPr="00000000">
        <w:rPr>
          <w:rtl w:val="0"/>
        </w:rPr>
      </w:r>
    </w:p>
    <w:p w:rsidR="00000000" w:rsidDel="00000000" w:rsidP="00000000" w:rsidRDefault="00000000" w:rsidRPr="00000000" w14:paraId="00000046">
      <w:pPr>
        <w:pStyle w:val="Heading2"/>
        <w:jc w:val="both"/>
        <w:rPr/>
      </w:pPr>
      <w:bookmarkStart w:colFirst="0" w:colLast="0" w:name="_pmcjzxq4t52t" w:id="18"/>
      <w:bookmarkEnd w:id="18"/>
      <w:r w:rsidDel="00000000" w:rsidR="00000000" w:rsidRPr="00000000">
        <w:rPr>
          <w:rtl w:val="0"/>
        </w:rPr>
        <w:t xml:space="preserve">Testing, analyzing and evaluation</w:t>
      </w:r>
    </w:p>
    <w:p w:rsidR="00000000" w:rsidDel="00000000" w:rsidP="00000000" w:rsidRDefault="00000000" w:rsidRPr="00000000" w14:paraId="00000047">
      <w:pPr>
        <w:jc w:val="both"/>
        <w:rPr>
          <w:i w:val="1"/>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sz w:val="24"/>
          <w:szCs w:val="24"/>
          <w:rtl w:val="0"/>
        </w:rPr>
        <w:t xml:space="preserve">At our current position, the prototype is an AutoCAD model. Unfortunately, due to the scale of the final product, we have yet to decide to construct a physical, functional prototype. Fortunately, our design has now been approved and now we can commence the testing, analysis and evaluation of our design. We will use AutoCAD and its mathematical and calculation features to evaluate and analyze the project on a theoretical effort, which will aid in the final construction of our project so that we can keep any disruptions or problems to a bare minimum. After the initial testing, we will start building our design and testing certain important parks as we go, such as the strength of the hinges and the maximum weight the plate form can support.</w:t>
      </w: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pStyle w:val="Heading1"/>
        <w:jc w:val="both"/>
        <w:rPr/>
      </w:pPr>
      <w:bookmarkStart w:colFirst="0" w:colLast="0" w:name="_9qq5n4pdq3gy" w:id="19"/>
      <w:bookmarkEnd w:id="19"/>
      <w:r w:rsidDel="00000000" w:rsidR="00000000" w:rsidRPr="00000000">
        <w:rPr>
          <w:rtl w:val="0"/>
        </w:rPr>
        <w:t xml:space="preserve">Conclusion</w:t>
      </w:r>
    </w:p>
    <w:p w:rsidR="00000000" w:rsidDel="00000000" w:rsidP="00000000" w:rsidRDefault="00000000" w:rsidRPr="00000000" w14:paraId="0000004B">
      <w:pPr>
        <w:jc w:val="both"/>
        <w:rPr>
          <w:sz w:val="24"/>
          <w:szCs w:val="24"/>
        </w:rPr>
      </w:pPr>
      <w:r w:rsidDel="00000000" w:rsidR="00000000" w:rsidRPr="00000000">
        <w:rPr>
          <w:sz w:val="24"/>
          <w:szCs w:val="24"/>
          <w:rtl w:val="0"/>
        </w:rPr>
        <w:t xml:space="preserve">Though our second prototype presents little in terms of physical change, we are now much more prepared to construct a solid prototype. The team has researched more information about the fabrication methods of the attachment, and we have organized a plan to start the manufacturing process. The updated model we showed to the clients now meets all of their wants and needs, and they have given us valuable information regarding the end product. We have also confirmed our “donor bike” that will be harvested for its parts that will be used in our prototype. In the coming weeks, our final prototype will begin to take shape, and we can start testing whether our basic simulations holds up in the real world.</w:t>
      </w:r>
    </w:p>
    <w:p w:rsidR="00000000" w:rsidDel="00000000" w:rsidP="00000000" w:rsidRDefault="00000000" w:rsidRPr="00000000" w14:paraId="0000004C">
      <w:pPr>
        <w:pStyle w:val="Heading1"/>
        <w:rPr/>
      </w:pPr>
      <w:bookmarkStart w:colFirst="0" w:colLast="0" w:name="_jsrwbaq3k3v0" w:id="20"/>
      <w:bookmarkEnd w:id="20"/>
      <w:r w:rsidDel="00000000" w:rsidR="00000000" w:rsidRPr="00000000">
        <w:rPr>
          <w:rtl w:val="0"/>
        </w:rPr>
        <w:t xml:space="preserve">Wrike Snapshot</w:t>
      </w:r>
    </w:p>
    <w:p w:rsidR="00000000" w:rsidDel="00000000" w:rsidP="00000000" w:rsidRDefault="00000000" w:rsidRPr="00000000" w14:paraId="0000004D">
      <w:pPr>
        <w:rPr>
          <w:sz w:val="24"/>
          <w:szCs w:val="24"/>
        </w:rPr>
      </w:pPr>
      <w:hyperlink r:id="rId9">
        <w:r w:rsidDel="00000000" w:rsidR="00000000" w:rsidRPr="00000000">
          <w:rPr>
            <w:color w:val="1155cc"/>
            <w:sz w:val="24"/>
            <w:szCs w:val="24"/>
            <w:u w:val="single"/>
            <w:rtl w:val="0"/>
          </w:rPr>
          <w:t xml:space="preserve">https://www.wrike.com/frontend/ganttchart/index.html?snapshotId=KmZjVZuoBiYEo2esrRg7OY3Qf3dtYS6H%7CIE2DSNZVHA2DELSTGIYA</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www.wrike.com/frontend/ganttchart/index.html?snapshotId=KmZjVZuoBiYEo2esrRg7OY3Qf3dtYS6H%7CIE2DSNZVHA2DELSTGIYA"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